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4814" w14:textId="3567C3A4" w:rsidR="00997160" w:rsidRPr="002915A3" w:rsidRDefault="00997160" w:rsidP="00997160">
      <w:pPr>
        <w:spacing w:after="0"/>
        <w:jc w:val="center"/>
        <w:rPr>
          <w:rFonts w:ascii="Times New Roman" w:hAnsi="Times New Roman" w:cs="Times New Roman"/>
          <w:b/>
          <w:bCs/>
          <w:i/>
          <w:iCs/>
        </w:rPr>
      </w:pPr>
      <w:r w:rsidRPr="002915A3">
        <w:rPr>
          <w:rFonts w:ascii="Times New Roman" w:hAnsi="Times New Roman" w:cs="Times New Roman"/>
          <w:b/>
          <w:bCs/>
          <w:i/>
          <w:iCs/>
        </w:rPr>
        <w:t>Annual Drinking Water Quality Report 202</w:t>
      </w:r>
      <w:r w:rsidR="002218FA">
        <w:rPr>
          <w:rFonts w:ascii="Times New Roman" w:hAnsi="Times New Roman" w:cs="Times New Roman"/>
          <w:b/>
          <w:bCs/>
          <w:i/>
          <w:iCs/>
        </w:rPr>
        <w:t>5</w:t>
      </w:r>
      <w:r w:rsidRPr="002915A3">
        <w:rPr>
          <w:rFonts w:ascii="Times New Roman" w:hAnsi="Times New Roman" w:cs="Times New Roman"/>
          <w:b/>
          <w:bCs/>
          <w:i/>
          <w:iCs/>
        </w:rPr>
        <w:t xml:space="preserve"> </w:t>
      </w:r>
      <w:r w:rsidRPr="002915A3">
        <w:rPr>
          <w:rFonts w:ascii="Times New Roman" w:hAnsi="Times New Roman" w:cs="Times New Roman"/>
          <w:b/>
          <w:bCs/>
          <w:i/>
          <w:iCs/>
        </w:rPr>
        <w:br/>
        <w:t>Town of Warwick Hillside Water</w:t>
      </w:r>
    </w:p>
    <w:p w14:paraId="36A6CD41" w14:textId="77777777" w:rsidR="00997160" w:rsidRPr="002915A3" w:rsidRDefault="00997160" w:rsidP="00997160">
      <w:pPr>
        <w:spacing w:after="0"/>
        <w:jc w:val="center"/>
        <w:rPr>
          <w:rFonts w:ascii="Times New Roman" w:hAnsi="Times New Roman" w:cs="Times New Roman"/>
          <w:b/>
          <w:bCs/>
          <w:i/>
          <w:iCs/>
        </w:rPr>
      </w:pPr>
      <w:r w:rsidRPr="002915A3">
        <w:rPr>
          <w:rFonts w:ascii="Times New Roman" w:hAnsi="Times New Roman" w:cs="Times New Roman"/>
          <w:b/>
          <w:bCs/>
          <w:i/>
          <w:iCs/>
        </w:rPr>
        <w:t xml:space="preserve">(Rural Atlantic Water Co.) </w:t>
      </w:r>
      <w:r w:rsidRPr="002915A3">
        <w:rPr>
          <w:rFonts w:ascii="Times New Roman" w:hAnsi="Times New Roman" w:cs="Times New Roman"/>
          <w:b/>
          <w:bCs/>
          <w:i/>
          <w:iCs/>
        </w:rPr>
        <w:br/>
        <w:t>132 Kings Highway Warwick, NY 10990</w:t>
      </w:r>
    </w:p>
    <w:p w14:paraId="381D13FA" w14:textId="77777777" w:rsidR="00997160" w:rsidRPr="002915A3" w:rsidRDefault="00997160" w:rsidP="00997160">
      <w:pPr>
        <w:spacing w:after="0"/>
        <w:jc w:val="center"/>
        <w:rPr>
          <w:rFonts w:ascii="Times New Roman" w:hAnsi="Times New Roman" w:cs="Times New Roman"/>
          <w:b/>
          <w:bCs/>
          <w:i/>
          <w:iCs/>
        </w:rPr>
      </w:pPr>
      <w:r w:rsidRPr="002915A3">
        <w:rPr>
          <w:rFonts w:ascii="Times New Roman" w:hAnsi="Times New Roman" w:cs="Times New Roman"/>
          <w:b/>
          <w:bCs/>
          <w:i/>
          <w:iCs/>
        </w:rPr>
        <w:t>(Public Water Supply ID# 3503565)</w:t>
      </w:r>
    </w:p>
    <w:p w14:paraId="4E941DBC" w14:textId="77777777" w:rsidR="00997160" w:rsidRPr="002915A3" w:rsidRDefault="00997160" w:rsidP="00997160">
      <w:pPr>
        <w:spacing w:after="0"/>
        <w:jc w:val="both"/>
        <w:rPr>
          <w:rFonts w:ascii="Times New Roman" w:hAnsi="Times New Roman" w:cs="Times New Roman"/>
          <w:b/>
          <w:bCs/>
          <w:i/>
          <w:iCs/>
        </w:rPr>
      </w:pPr>
      <w:r w:rsidRPr="002915A3">
        <w:rPr>
          <w:rFonts w:ascii="Times New Roman" w:hAnsi="Times New Roman" w:cs="Times New Roman"/>
          <w:b/>
          <w:bCs/>
          <w:i/>
          <w:iCs/>
        </w:rPr>
        <w:t xml:space="preserve">         </w:t>
      </w:r>
    </w:p>
    <w:p w14:paraId="23458CD1" w14:textId="77777777" w:rsidR="00997160" w:rsidRPr="002915A3" w:rsidRDefault="00997160" w:rsidP="00997160">
      <w:pPr>
        <w:spacing w:after="0"/>
        <w:jc w:val="both"/>
        <w:rPr>
          <w:rFonts w:ascii="Times New Roman" w:hAnsi="Times New Roman" w:cs="Times New Roman"/>
          <w:b/>
          <w:bCs/>
        </w:rPr>
      </w:pPr>
      <w:r w:rsidRPr="002915A3">
        <w:rPr>
          <w:rFonts w:ascii="Times New Roman" w:hAnsi="Times New Roman" w:cs="Times New Roman"/>
          <w:b/>
          <w:bCs/>
        </w:rPr>
        <w:t xml:space="preserve">Introduction </w:t>
      </w:r>
    </w:p>
    <w:p w14:paraId="3E37E765" w14:textId="52AB87FA"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To comply with State and Federal regulations, the Town of Warwick will be annually issuing a report </w:t>
      </w:r>
      <w:r w:rsidRPr="002915A3">
        <w:rPr>
          <w:rFonts w:ascii="Times New Roman" w:hAnsi="Times New Roman" w:cs="Times New Roman"/>
          <w:sz w:val="22"/>
          <w:szCs w:val="22"/>
        </w:rPr>
        <w:br/>
        <w:t xml:space="preserve">describing the quality of your drinking water. The purpose of this report is to raise your understanding of drinking water and awareness of the need to protect our drinking water sources. This report provides an overview of last year's water quality. Included are details about where your water comes from, what it contains, and how it compares to State standards. </w:t>
      </w:r>
    </w:p>
    <w:p w14:paraId="3A881E57" w14:textId="77777777" w:rsidR="00997160" w:rsidRPr="002915A3" w:rsidRDefault="00997160" w:rsidP="00997160">
      <w:pPr>
        <w:spacing w:after="0"/>
        <w:jc w:val="both"/>
        <w:rPr>
          <w:rFonts w:ascii="Times New Roman" w:hAnsi="Times New Roman" w:cs="Times New Roman"/>
          <w:sz w:val="22"/>
          <w:szCs w:val="22"/>
        </w:rPr>
      </w:pPr>
    </w:p>
    <w:p w14:paraId="01B4F3BF" w14:textId="77777777"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If you have any questions about this report or concerning your drinking water, please contact Town of </w:t>
      </w:r>
      <w:r w:rsidRPr="002915A3">
        <w:rPr>
          <w:rFonts w:ascii="Times New Roman" w:hAnsi="Times New Roman" w:cs="Times New Roman"/>
          <w:sz w:val="22"/>
          <w:szCs w:val="22"/>
        </w:rPr>
        <w:br/>
        <w:t xml:space="preserve">Warwick at 132 Kings Highway Warwick, NY 10990, or by phone at 845-986-1124. We want you to be </w:t>
      </w:r>
      <w:r w:rsidRPr="002915A3">
        <w:rPr>
          <w:rFonts w:ascii="Times New Roman" w:hAnsi="Times New Roman" w:cs="Times New Roman"/>
          <w:sz w:val="22"/>
          <w:szCs w:val="22"/>
        </w:rPr>
        <w:br/>
        <w:t xml:space="preserve">informed about your drinking water. </w:t>
      </w:r>
    </w:p>
    <w:p w14:paraId="1FE6AFF8" w14:textId="77777777" w:rsidR="00997160" w:rsidRPr="002915A3" w:rsidRDefault="00997160" w:rsidP="00997160">
      <w:pPr>
        <w:spacing w:after="0"/>
        <w:jc w:val="both"/>
        <w:rPr>
          <w:rFonts w:ascii="Times New Roman" w:hAnsi="Times New Roman" w:cs="Times New Roman"/>
          <w:sz w:val="22"/>
          <w:szCs w:val="22"/>
        </w:rPr>
      </w:pPr>
    </w:p>
    <w:p w14:paraId="15F7A900" w14:textId="77777777" w:rsidR="00997160" w:rsidRPr="002915A3" w:rsidRDefault="00997160" w:rsidP="00997160">
      <w:pPr>
        <w:spacing w:after="0"/>
        <w:jc w:val="both"/>
        <w:rPr>
          <w:rFonts w:ascii="Times New Roman" w:hAnsi="Times New Roman" w:cs="Times New Roman"/>
          <w:b/>
          <w:bCs/>
        </w:rPr>
      </w:pPr>
      <w:r w:rsidRPr="002915A3">
        <w:rPr>
          <w:rFonts w:ascii="Times New Roman" w:hAnsi="Times New Roman" w:cs="Times New Roman"/>
          <w:b/>
          <w:bCs/>
        </w:rPr>
        <w:t xml:space="preserve">Where does our water come from? </w:t>
      </w:r>
    </w:p>
    <w:p w14:paraId="591B2AD6" w14:textId="5096D4BE"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can pick up substances resulting from the presence of animals or from human activities. Contaminants that may be present in source water </w:t>
      </w:r>
      <w:proofErr w:type="gramStart"/>
      <w:r w:rsidRPr="002915A3">
        <w:rPr>
          <w:rFonts w:ascii="Times New Roman" w:hAnsi="Times New Roman" w:cs="Times New Roman"/>
          <w:sz w:val="22"/>
          <w:szCs w:val="22"/>
        </w:rPr>
        <w:t>include:</w:t>
      </w:r>
      <w:proofErr w:type="gramEnd"/>
      <w:r w:rsidRPr="002915A3">
        <w:rPr>
          <w:rFonts w:ascii="Times New Roman" w:hAnsi="Times New Roman" w:cs="Times New Roman"/>
          <w:sz w:val="22"/>
          <w:szCs w:val="22"/>
        </w:rPr>
        <w:t xml:space="preserve"> microbial contaminants; inorganic contaminants; pesticides and herbicides; organic chemical contaminants; and radioactive contaminants. </w:t>
      </w:r>
      <w:proofErr w:type="gramStart"/>
      <w:r w:rsidRPr="002915A3">
        <w:rPr>
          <w:rFonts w:ascii="Times New Roman" w:hAnsi="Times New Roman" w:cs="Times New Roman"/>
          <w:sz w:val="22"/>
          <w:szCs w:val="22"/>
        </w:rPr>
        <w:t>In order to</w:t>
      </w:r>
      <w:proofErr w:type="gramEnd"/>
      <w:r w:rsidRPr="002915A3">
        <w:rPr>
          <w:rFonts w:ascii="Times New Roman" w:hAnsi="Times New Roman" w:cs="Times New Roman"/>
          <w:sz w:val="22"/>
          <w:szCs w:val="22"/>
        </w:rPr>
        <w:t xml:space="preserve"> ensure that tap water is safe to drink, the State and the EPA prescribe regulations which limit the </w:t>
      </w:r>
      <w:proofErr w:type="gramStart"/>
      <w:r w:rsidRPr="002915A3">
        <w:rPr>
          <w:rFonts w:ascii="Times New Roman" w:hAnsi="Times New Roman" w:cs="Times New Roman"/>
          <w:sz w:val="22"/>
          <w:szCs w:val="22"/>
        </w:rPr>
        <w:t>amount</w:t>
      </w:r>
      <w:proofErr w:type="gramEnd"/>
      <w:r w:rsidRPr="002915A3">
        <w:rPr>
          <w:rFonts w:ascii="Times New Roman" w:hAnsi="Times New Roman" w:cs="Times New Roman"/>
          <w:sz w:val="22"/>
          <w:szCs w:val="22"/>
        </w:rPr>
        <w:t xml:space="preserve"> of certain contaminants in water provided by public water systems. The State Health Departments and the FDA's regulations establish limits for contaminants in bottled water which must provide the same protection for public health. </w:t>
      </w:r>
    </w:p>
    <w:p w14:paraId="02472950" w14:textId="77777777" w:rsidR="00997160" w:rsidRPr="002915A3" w:rsidRDefault="00997160" w:rsidP="00997160">
      <w:pPr>
        <w:spacing w:after="0"/>
        <w:jc w:val="both"/>
        <w:rPr>
          <w:rFonts w:ascii="Times New Roman" w:hAnsi="Times New Roman" w:cs="Times New Roman"/>
          <w:sz w:val="22"/>
          <w:szCs w:val="22"/>
        </w:rPr>
      </w:pPr>
    </w:p>
    <w:p w14:paraId="7F08A62B" w14:textId="698CF0E3"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Our water source is a groundwater well: groundwater drawn from a deep drilled well. The water is pumped from the well to the treatment facility where it undergoes a two-stage filtration process, then chlorine is added for the purpose of disinfection as it is transferred to the chlorine contact tanks, then pressurized through a </w:t>
      </w:r>
      <w:proofErr w:type="spellStart"/>
      <w:r w:rsidRPr="002915A3">
        <w:rPr>
          <w:rFonts w:ascii="Times New Roman" w:hAnsi="Times New Roman" w:cs="Times New Roman"/>
          <w:sz w:val="22"/>
          <w:szCs w:val="22"/>
        </w:rPr>
        <w:t>v.f.d.</w:t>
      </w:r>
      <w:proofErr w:type="spellEnd"/>
      <w:r w:rsidRPr="002915A3">
        <w:rPr>
          <w:rFonts w:ascii="Times New Roman" w:hAnsi="Times New Roman" w:cs="Times New Roman"/>
          <w:sz w:val="22"/>
          <w:szCs w:val="22"/>
        </w:rPr>
        <w:t xml:space="preserve"> driven pump system, which maintains the distribution pressure. Our water system serves approximately 75 </w:t>
      </w:r>
      <w:proofErr w:type="gramStart"/>
      <w:r w:rsidRPr="002915A3">
        <w:rPr>
          <w:rFonts w:ascii="Times New Roman" w:hAnsi="Times New Roman" w:cs="Times New Roman"/>
          <w:sz w:val="22"/>
          <w:szCs w:val="22"/>
        </w:rPr>
        <w:t>persons</w:t>
      </w:r>
      <w:proofErr w:type="gramEnd"/>
      <w:r w:rsidRPr="002915A3">
        <w:rPr>
          <w:rFonts w:ascii="Times New Roman" w:hAnsi="Times New Roman" w:cs="Times New Roman"/>
          <w:sz w:val="22"/>
          <w:szCs w:val="22"/>
        </w:rPr>
        <w:t xml:space="preserve"> (23 homes). </w:t>
      </w:r>
    </w:p>
    <w:p w14:paraId="72609927" w14:textId="77777777" w:rsidR="00997160" w:rsidRPr="002915A3" w:rsidRDefault="00997160" w:rsidP="00997160">
      <w:pPr>
        <w:spacing w:after="0"/>
        <w:jc w:val="both"/>
        <w:rPr>
          <w:rFonts w:ascii="Times New Roman" w:hAnsi="Times New Roman" w:cs="Times New Roman"/>
          <w:sz w:val="22"/>
          <w:szCs w:val="22"/>
        </w:rPr>
      </w:pPr>
    </w:p>
    <w:p w14:paraId="09DBC41A" w14:textId="3C5A3E39"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The NYS DOH has completed a source water assessment for this system, based on available information. Possible and actual threats to this drinking water source were evaluated. The state </w:t>
      </w:r>
      <w:proofErr w:type="gramStart"/>
      <w:r w:rsidRPr="002915A3">
        <w:rPr>
          <w:rFonts w:ascii="Times New Roman" w:hAnsi="Times New Roman" w:cs="Times New Roman"/>
          <w:sz w:val="22"/>
          <w:szCs w:val="22"/>
        </w:rPr>
        <w:t>source water</w:t>
      </w:r>
      <w:proofErr w:type="gramEnd"/>
      <w:r w:rsidRPr="002915A3">
        <w:rPr>
          <w:rFonts w:ascii="Times New Roman" w:hAnsi="Times New Roman" w:cs="Times New Roman"/>
          <w:sz w:val="22"/>
          <w:szCs w:val="22"/>
        </w:rPr>
        <w:t xml:space="preserve"> assessment includes a susceptibility rating based on the risk posed by each potential source of contamination and how easily contaminants can move through the subsurface to the wells. The susceptibility rating is an estimate of the potential for contamination of the source </w:t>
      </w:r>
      <w:proofErr w:type="gramStart"/>
      <w:r w:rsidRPr="002915A3">
        <w:rPr>
          <w:rFonts w:ascii="Times New Roman" w:hAnsi="Times New Roman" w:cs="Times New Roman"/>
          <w:sz w:val="22"/>
          <w:szCs w:val="22"/>
        </w:rPr>
        <w:t>water,</w:t>
      </w:r>
      <w:proofErr w:type="gramEnd"/>
      <w:r w:rsidRPr="002915A3">
        <w:rPr>
          <w:rFonts w:ascii="Times New Roman" w:hAnsi="Times New Roman" w:cs="Times New Roman"/>
          <w:sz w:val="22"/>
          <w:szCs w:val="22"/>
        </w:rPr>
        <w:t xml:space="preserve"> it does not mean that the water delivered to consumers is or will become contaminated. See "Table of Detected Contaminants" for a list of the contaminants that have been detected. The source water assessments provide resource managers with additional information for protecting source waters into the future. </w:t>
      </w:r>
    </w:p>
    <w:p w14:paraId="4EFEC308" w14:textId="77777777" w:rsidR="00997160" w:rsidRPr="002915A3" w:rsidRDefault="00997160" w:rsidP="00997160">
      <w:pPr>
        <w:spacing w:after="0"/>
        <w:jc w:val="both"/>
        <w:rPr>
          <w:rFonts w:ascii="Times New Roman" w:hAnsi="Times New Roman" w:cs="Times New Roman"/>
          <w:sz w:val="22"/>
          <w:szCs w:val="22"/>
        </w:rPr>
      </w:pPr>
    </w:p>
    <w:p w14:paraId="1E8CDC7B" w14:textId="42D0E24C"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lastRenderedPageBreak/>
        <w:t xml:space="preserve">As mentioned before, our water is derived from a drilled well. The source water assessment has rated this well as having a medium-high susceptibility to microbials. This rating is due primarily to the </w:t>
      </w:r>
      <w:proofErr w:type="gramStart"/>
      <w:r w:rsidRPr="002915A3">
        <w:rPr>
          <w:rFonts w:ascii="Times New Roman" w:hAnsi="Times New Roman" w:cs="Times New Roman"/>
          <w:sz w:val="22"/>
          <w:szCs w:val="22"/>
        </w:rPr>
        <w:t>close proximity</w:t>
      </w:r>
      <w:proofErr w:type="gramEnd"/>
      <w:r w:rsidRPr="002915A3">
        <w:rPr>
          <w:rFonts w:ascii="Times New Roman" w:hAnsi="Times New Roman" w:cs="Times New Roman"/>
          <w:sz w:val="22"/>
          <w:szCs w:val="22"/>
        </w:rPr>
        <w:t xml:space="preserve"> of the septic system that </w:t>
      </w:r>
      <w:proofErr w:type="gramStart"/>
      <w:r w:rsidRPr="002915A3">
        <w:rPr>
          <w:rFonts w:ascii="Times New Roman" w:hAnsi="Times New Roman" w:cs="Times New Roman"/>
          <w:sz w:val="22"/>
          <w:szCs w:val="22"/>
        </w:rPr>
        <w:t>is located in</w:t>
      </w:r>
      <w:proofErr w:type="gramEnd"/>
      <w:r w:rsidRPr="002915A3">
        <w:rPr>
          <w:rFonts w:ascii="Times New Roman" w:hAnsi="Times New Roman" w:cs="Times New Roman"/>
          <w:sz w:val="22"/>
          <w:szCs w:val="22"/>
        </w:rPr>
        <w:t xml:space="preserve"> the assessment area. In addition, the well draws from fractured bedrock and the overlying soils are not known to provide adequate protection from potential contamination. While the source water assessment rates our well as being susceptible to microbials, please note that our water is disinfected to ensure that the finished water delivered into your home meets New York State's drinking water standards for microbial contamination. </w:t>
      </w:r>
    </w:p>
    <w:p w14:paraId="1CF3149B" w14:textId="77777777" w:rsidR="00997160" w:rsidRPr="002915A3" w:rsidRDefault="00997160" w:rsidP="00997160">
      <w:pPr>
        <w:spacing w:after="0"/>
        <w:jc w:val="both"/>
        <w:rPr>
          <w:rFonts w:ascii="Times New Roman" w:hAnsi="Times New Roman" w:cs="Times New Roman"/>
          <w:sz w:val="22"/>
          <w:szCs w:val="22"/>
        </w:rPr>
      </w:pPr>
    </w:p>
    <w:p w14:paraId="346A4172" w14:textId="77777777"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A copy of this assessment, including a map of the assessment </w:t>
      </w:r>
      <w:proofErr w:type="gramStart"/>
      <w:r w:rsidRPr="002915A3">
        <w:rPr>
          <w:rFonts w:ascii="Times New Roman" w:hAnsi="Times New Roman" w:cs="Times New Roman"/>
          <w:sz w:val="22"/>
          <w:szCs w:val="22"/>
        </w:rPr>
        <w:t>area</w:t>
      </w:r>
      <w:proofErr w:type="gramEnd"/>
      <w:r w:rsidRPr="002915A3">
        <w:rPr>
          <w:rFonts w:ascii="Times New Roman" w:hAnsi="Times New Roman" w:cs="Times New Roman"/>
          <w:sz w:val="22"/>
          <w:szCs w:val="22"/>
        </w:rPr>
        <w:t xml:space="preserve"> can be obtained by contacting us, as noted in this report. </w:t>
      </w:r>
    </w:p>
    <w:p w14:paraId="6B5D82A9" w14:textId="77777777" w:rsidR="00997160" w:rsidRPr="002915A3" w:rsidRDefault="00997160" w:rsidP="00997160">
      <w:pPr>
        <w:spacing w:after="0"/>
        <w:jc w:val="both"/>
        <w:rPr>
          <w:rFonts w:ascii="Times New Roman" w:hAnsi="Times New Roman" w:cs="Times New Roman"/>
          <w:sz w:val="22"/>
          <w:szCs w:val="22"/>
        </w:rPr>
      </w:pPr>
    </w:p>
    <w:p w14:paraId="7D6A7BD6" w14:textId="77777777" w:rsidR="00997160" w:rsidRPr="002915A3" w:rsidRDefault="00997160" w:rsidP="00997160">
      <w:pPr>
        <w:spacing w:after="0"/>
        <w:jc w:val="both"/>
        <w:rPr>
          <w:rFonts w:ascii="Times New Roman" w:hAnsi="Times New Roman" w:cs="Times New Roman"/>
          <w:b/>
          <w:bCs/>
        </w:rPr>
      </w:pPr>
      <w:r w:rsidRPr="002915A3">
        <w:rPr>
          <w:rFonts w:ascii="Times New Roman" w:hAnsi="Times New Roman" w:cs="Times New Roman"/>
          <w:b/>
          <w:bCs/>
        </w:rPr>
        <w:t xml:space="preserve">Are there contaminants in our drinking water? </w:t>
      </w:r>
    </w:p>
    <w:p w14:paraId="040466BC" w14:textId="0AE21757"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As the State regulations require, we routinely test your drinking water for numerous contaminants. These contaminants </w:t>
      </w:r>
      <w:proofErr w:type="gramStart"/>
      <w:r w:rsidRPr="002915A3">
        <w:rPr>
          <w:rFonts w:ascii="Times New Roman" w:hAnsi="Times New Roman" w:cs="Times New Roman"/>
          <w:sz w:val="22"/>
          <w:szCs w:val="22"/>
        </w:rPr>
        <w:t>including:</w:t>
      </w:r>
      <w:proofErr w:type="gramEnd"/>
      <w:r w:rsidRPr="002915A3">
        <w:rPr>
          <w:rFonts w:ascii="Times New Roman" w:hAnsi="Times New Roman" w:cs="Times New Roman"/>
          <w:sz w:val="22"/>
          <w:szCs w:val="22"/>
        </w:rPr>
        <w:t xml:space="preserve"> total coliform, total organic carbon, inorganic compounds, nitrate, lead and copper, volatile organic compounds, and synthetic organic compounds. The attached table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p>
    <w:p w14:paraId="5D852EC5" w14:textId="77777777" w:rsidR="00BB6D9D" w:rsidRPr="002915A3" w:rsidRDefault="00BB6D9D" w:rsidP="00997160">
      <w:pPr>
        <w:spacing w:after="0"/>
        <w:jc w:val="both"/>
        <w:rPr>
          <w:rFonts w:ascii="Times New Roman" w:hAnsi="Times New Roman" w:cs="Times New Roman"/>
          <w:sz w:val="22"/>
          <w:szCs w:val="22"/>
        </w:rPr>
      </w:pPr>
    </w:p>
    <w:p w14:paraId="4ED3D8BB" w14:textId="742A03D6" w:rsidR="00997160" w:rsidRPr="002915A3" w:rsidRDefault="00997160" w:rsidP="00997160">
      <w:pPr>
        <w:spacing w:after="0"/>
        <w:jc w:val="both"/>
        <w:rPr>
          <w:rFonts w:ascii="Times New Roman" w:hAnsi="Times New Roman" w:cs="Times New Roman"/>
          <w:sz w:val="22"/>
          <w:szCs w:val="22"/>
        </w:rPr>
      </w:pPr>
      <w:r w:rsidRPr="002915A3">
        <w:rPr>
          <w:rFonts w:ascii="Times New Roman" w:hAnsi="Times New Roman" w:cs="Times New Roman"/>
          <w:sz w:val="22"/>
          <w:szCs w:val="22"/>
        </w:rPr>
        <w:t xml:space="preserve">It should be noted that all drinking water, including bottled drinking water, may be reasonably expected to contain at least </w:t>
      </w:r>
      <w:proofErr w:type="gramStart"/>
      <w:r w:rsidRPr="002915A3">
        <w:rPr>
          <w:rFonts w:ascii="Times New Roman" w:hAnsi="Times New Roman" w:cs="Times New Roman"/>
          <w:sz w:val="22"/>
          <w:szCs w:val="22"/>
        </w:rPr>
        <w:t>small amounts of some</w:t>
      </w:r>
      <w:proofErr w:type="gramEnd"/>
      <w:r w:rsidRPr="002915A3">
        <w:rPr>
          <w:rFonts w:ascii="Times New Roman" w:hAnsi="Times New Roman" w:cs="Times New Roman"/>
          <w:sz w:val="22"/>
          <w:szCs w:val="22"/>
        </w:rPr>
        <w:t xml:space="preserve"> contaminants. The presence of contaminants does not necessarily indicate that water poses a health risk. More information about contaminants and potential health effects can be obtained by calling </w:t>
      </w:r>
      <w:proofErr w:type="gramStart"/>
      <w:r w:rsidRPr="002915A3">
        <w:rPr>
          <w:rFonts w:ascii="Times New Roman" w:hAnsi="Times New Roman" w:cs="Times New Roman"/>
          <w:sz w:val="22"/>
          <w:szCs w:val="22"/>
        </w:rPr>
        <w:t>the EPA's</w:t>
      </w:r>
      <w:proofErr w:type="gramEnd"/>
      <w:r w:rsidRPr="002915A3">
        <w:rPr>
          <w:rFonts w:ascii="Times New Roman" w:hAnsi="Times New Roman" w:cs="Times New Roman"/>
          <w:sz w:val="22"/>
          <w:szCs w:val="22"/>
        </w:rPr>
        <w:t xml:space="preserve"> Safe Drinking Water Hotline (800-426-4791) or the Orange County Health Department at 291-2331. </w:t>
      </w:r>
    </w:p>
    <w:p w14:paraId="559AEE88" w14:textId="77777777" w:rsidR="00BB6D9D" w:rsidRPr="002915A3" w:rsidRDefault="00BB6D9D" w:rsidP="00997160">
      <w:pPr>
        <w:spacing w:after="0"/>
        <w:jc w:val="both"/>
        <w:rPr>
          <w:rFonts w:ascii="Times New Roman" w:hAnsi="Times New Roman" w:cs="Times New Roman"/>
          <w:sz w:val="22"/>
          <w:szCs w:val="22"/>
        </w:rPr>
      </w:pPr>
    </w:p>
    <w:tbl>
      <w:tblPr>
        <w:tblStyle w:val="TableGrid"/>
        <w:tblW w:w="10165" w:type="dxa"/>
        <w:tblLayout w:type="fixed"/>
        <w:tblLook w:val="04A0" w:firstRow="1" w:lastRow="0" w:firstColumn="1" w:lastColumn="0" w:noHBand="0" w:noVBand="1"/>
      </w:tblPr>
      <w:tblGrid>
        <w:gridCol w:w="1615"/>
        <w:gridCol w:w="990"/>
        <w:gridCol w:w="990"/>
        <w:gridCol w:w="1440"/>
        <w:gridCol w:w="720"/>
        <w:gridCol w:w="810"/>
        <w:gridCol w:w="1620"/>
        <w:gridCol w:w="1980"/>
      </w:tblGrid>
      <w:tr w:rsidR="00997160" w:rsidRPr="002915A3" w14:paraId="1B044EF6" w14:textId="56CFA1E7" w:rsidTr="00254D04">
        <w:trPr>
          <w:trHeight w:val="404"/>
        </w:trPr>
        <w:tc>
          <w:tcPr>
            <w:tcW w:w="10165" w:type="dxa"/>
            <w:gridSpan w:val="8"/>
          </w:tcPr>
          <w:p w14:paraId="7682FF3E" w14:textId="683735FB" w:rsidR="00997160" w:rsidRPr="002915A3" w:rsidRDefault="00997160" w:rsidP="00997160">
            <w:pPr>
              <w:jc w:val="center"/>
              <w:rPr>
                <w:rFonts w:ascii="Times New Roman" w:hAnsi="Times New Roman" w:cs="Times New Roman"/>
                <w:b/>
                <w:bCs/>
              </w:rPr>
            </w:pPr>
            <w:r w:rsidRPr="002915A3">
              <w:rPr>
                <w:rFonts w:ascii="Times New Roman" w:hAnsi="Times New Roman" w:cs="Times New Roman"/>
                <w:b/>
                <w:bCs/>
              </w:rPr>
              <w:t>Table of Detected Contaminants</w:t>
            </w:r>
          </w:p>
        </w:tc>
      </w:tr>
      <w:tr w:rsidR="00BB6D9D" w:rsidRPr="002915A3" w14:paraId="3251D2A6" w14:textId="1A86F60C" w:rsidTr="00254D04">
        <w:tc>
          <w:tcPr>
            <w:tcW w:w="1615" w:type="dxa"/>
          </w:tcPr>
          <w:p w14:paraId="0F55E8A5" w14:textId="6CDCC763"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Contaminant</w:t>
            </w:r>
          </w:p>
        </w:tc>
        <w:tc>
          <w:tcPr>
            <w:tcW w:w="990" w:type="dxa"/>
          </w:tcPr>
          <w:p w14:paraId="7460D22F" w14:textId="77777777" w:rsidR="00BB6D9D"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Violation</w:t>
            </w:r>
          </w:p>
          <w:p w14:paraId="6DCABB09" w14:textId="416C44A5"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Yes/No</w:t>
            </w:r>
          </w:p>
        </w:tc>
        <w:tc>
          <w:tcPr>
            <w:tcW w:w="990" w:type="dxa"/>
          </w:tcPr>
          <w:p w14:paraId="3842B19C" w14:textId="77777777" w:rsidR="00BB6D9D"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Date of</w:t>
            </w:r>
          </w:p>
          <w:p w14:paraId="157631D9" w14:textId="71A48B2E"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Sample</w:t>
            </w:r>
          </w:p>
        </w:tc>
        <w:tc>
          <w:tcPr>
            <w:tcW w:w="1440" w:type="dxa"/>
          </w:tcPr>
          <w:p w14:paraId="4D6268CF" w14:textId="77777777" w:rsidR="00BB6D9D"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Level Detected</w:t>
            </w:r>
          </w:p>
          <w:p w14:paraId="726302C2" w14:textId="535BA790"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(Average/Max) (Range)</w:t>
            </w:r>
          </w:p>
        </w:tc>
        <w:tc>
          <w:tcPr>
            <w:tcW w:w="720" w:type="dxa"/>
          </w:tcPr>
          <w:p w14:paraId="5B6DBDC4" w14:textId="49B20F04"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Units</w:t>
            </w:r>
          </w:p>
        </w:tc>
        <w:tc>
          <w:tcPr>
            <w:tcW w:w="810" w:type="dxa"/>
          </w:tcPr>
          <w:p w14:paraId="1C15FA9F" w14:textId="29940E3C" w:rsidR="00BB6D9D"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MCLG</w:t>
            </w:r>
          </w:p>
        </w:tc>
        <w:tc>
          <w:tcPr>
            <w:tcW w:w="1620" w:type="dxa"/>
          </w:tcPr>
          <w:p w14:paraId="123C6741" w14:textId="66453A43"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Regulatory Limit (MCL, TT or AL)</w:t>
            </w:r>
          </w:p>
        </w:tc>
        <w:tc>
          <w:tcPr>
            <w:tcW w:w="1980" w:type="dxa"/>
          </w:tcPr>
          <w:p w14:paraId="4699DC09" w14:textId="4EA9789A"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Likely Source of Contamination</w:t>
            </w:r>
          </w:p>
        </w:tc>
      </w:tr>
      <w:tr w:rsidR="00BB6D9D" w:rsidRPr="002915A3" w14:paraId="747F7C5C" w14:textId="179B2F85" w:rsidTr="00254D04">
        <w:trPr>
          <w:trHeight w:val="422"/>
        </w:trPr>
        <w:tc>
          <w:tcPr>
            <w:tcW w:w="1615" w:type="dxa"/>
          </w:tcPr>
          <w:p w14:paraId="080B0053" w14:textId="2F9F904F"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Nitrate</w:t>
            </w:r>
          </w:p>
        </w:tc>
        <w:tc>
          <w:tcPr>
            <w:tcW w:w="990" w:type="dxa"/>
          </w:tcPr>
          <w:p w14:paraId="291837B6" w14:textId="029012A5"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211E0681" w14:textId="3AC10837" w:rsidR="00997160"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4/2/25</w:t>
            </w:r>
          </w:p>
        </w:tc>
        <w:tc>
          <w:tcPr>
            <w:tcW w:w="1440" w:type="dxa"/>
          </w:tcPr>
          <w:p w14:paraId="17EC3DFC" w14:textId="416889F2"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1.</w:t>
            </w:r>
            <w:r w:rsidR="00E66F6A">
              <w:rPr>
                <w:rFonts w:ascii="Times New Roman" w:hAnsi="Times New Roman" w:cs="Times New Roman"/>
                <w:sz w:val="20"/>
                <w:szCs w:val="20"/>
              </w:rPr>
              <w:t>1</w:t>
            </w:r>
            <w:r w:rsidRPr="002915A3">
              <w:rPr>
                <w:rFonts w:ascii="Times New Roman" w:hAnsi="Times New Roman" w:cs="Times New Roman"/>
                <w:sz w:val="20"/>
                <w:szCs w:val="20"/>
              </w:rPr>
              <w:t>3</w:t>
            </w:r>
          </w:p>
        </w:tc>
        <w:tc>
          <w:tcPr>
            <w:tcW w:w="720" w:type="dxa"/>
          </w:tcPr>
          <w:p w14:paraId="5D12AC16" w14:textId="2790EBF1"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mg/l</w:t>
            </w:r>
          </w:p>
        </w:tc>
        <w:tc>
          <w:tcPr>
            <w:tcW w:w="810" w:type="dxa"/>
          </w:tcPr>
          <w:p w14:paraId="3060A308" w14:textId="0F7C2D1B"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10</w:t>
            </w:r>
          </w:p>
        </w:tc>
        <w:tc>
          <w:tcPr>
            <w:tcW w:w="1620" w:type="dxa"/>
          </w:tcPr>
          <w:p w14:paraId="065B37FC" w14:textId="485AC145"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10</w:t>
            </w:r>
          </w:p>
        </w:tc>
        <w:tc>
          <w:tcPr>
            <w:tcW w:w="1980" w:type="dxa"/>
          </w:tcPr>
          <w:p w14:paraId="377ACA86" w14:textId="575346A7"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Erosion of natural deposits</w:t>
            </w:r>
          </w:p>
        </w:tc>
      </w:tr>
      <w:tr w:rsidR="00BB6D9D" w:rsidRPr="002915A3" w14:paraId="3A906A73" w14:textId="7CB83BE9" w:rsidTr="00254D04">
        <w:trPr>
          <w:trHeight w:val="431"/>
        </w:trPr>
        <w:tc>
          <w:tcPr>
            <w:tcW w:w="1615" w:type="dxa"/>
          </w:tcPr>
          <w:p w14:paraId="59D2D001" w14:textId="76AFD89E"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Barium</w:t>
            </w:r>
          </w:p>
        </w:tc>
        <w:tc>
          <w:tcPr>
            <w:tcW w:w="990" w:type="dxa"/>
          </w:tcPr>
          <w:p w14:paraId="07829680" w14:textId="4DB82CED"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37D461B3" w14:textId="649F1EA9"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2/3/22</w:t>
            </w:r>
          </w:p>
        </w:tc>
        <w:tc>
          <w:tcPr>
            <w:tcW w:w="1440" w:type="dxa"/>
          </w:tcPr>
          <w:p w14:paraId="69B4E884" w14:textId="5060DB80"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0.0035</w:t>
            </w:r>
          </w:p>
        </w:tc>
        <w:tc>
          <w:tcPr>
            <w:tcW w:w="720" w:type="dxa"/>
          </w:tcPr>
          <w:p w14:paraId="5C48FDA6" w14:textId="564F3632"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mg/l</w:t>
            </w:r>
          </w:p>
        </w:tc>
        <w:tc>
          <w:tcPr>
            <w:tcW w:w="810" w:type="dxa"/>
          </w:tcPr>
          <w:p w14:paraId="7737A025" w14:textId="29DB1643"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2</w:t>
            </w:r>
          </w:p>
        </w:tc>
        <w:tc>
          <w:tcPr>
            <w:tcW w:w="1620" w:type="dxa"/>
          </w:tcPr>
          <w:p w14:paraId="2C07994A" w14:textId="297F3A88"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2</w:t>
            </w:r>
          </w:p>
        </w:tc>
        <w:tc>
          <w:tcPr>
            <w:tcW w:w="1980" w:type="dxa"/>
          </w:tcPr>
          <w:p w14:paraId="42DF538E" w14:textId="6AD933DA"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Discharge of drilling wastes</w:t>
            </w:r>
          </w:p>
        </w:tc>
      </w:tr>
      <w:tr w:rsidR="008125B4" w:rsidRPr="002915A3" w14:paraId="1E667B1D" w14:textId="77777777" w:rsidTr="00254D04">
        <w:trPr>
          <w:trHeight w:val="431"/>
        </w:trPr>
        <w:tc>
          <w:tcPr>
            <w:tcW w:w="1615" w:type="dxa"/>
          </w:tcPr>
          <w:p w14:paraId="7F4C84A0" w14:textId="39D213F5"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Fluoride</w:t>
            </w:r>
          </w:p>
        </w:tc>
        <w:tc>
          <w:tcPr>
            <w:tcW w:w="990" w:type="dxa"/>
          </w:tcPr>
          <w:p w14:paraId="3588DD78" w14:textId="2F62D1DF"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5EA51B6F" w14:textId="2D51D41A" w:rsidR="008125B4"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11/18/25</w:t>
            </w:r>
          </w:p>
        </w:tc>
        <w:tc>
          <w:tcPr>
            <w:tcW w:w="1440" w:type="dxa"/>
          </w:tcPr>
          <w:p w14:paraId="7F1A5F2A" w14:textId="3AC68771"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0.</w:t>
            </w:r>
            <w:r w:rsidR="00E66F6A">
              <w:rPr>
                <w:rFonts w:ascii="Times New Roman" w:hAnsi="Times New Roman" w:cs="Times New Roman"/>
                <w:sz w:val="20"/>
                <w:szCs w:val="20"/>
              </w:rPr>
              <w:t>362</w:t>
            </w:r>
          </w:p>
        </w:tc>
        <w:tc>
          <w:tcPr>
            <w:tcW w:w="720" w:type="dxa"/>
          </w:tcPr>
          <w:p w14:paraId="31C1D967" w14:textId="10338F62" w:rsidR="008125B4" w:rsidRPr="002915A3" w:rsidRDefault="008125B4" w:rsidP="00BB6D9D">
            <w:pPr>
              <w:jc w:val="center"/>
              <w:rPr>
                <w:rFonts w:ascii="Times New Roman" w:hAnsi="Times New Roman" w:cs="Times New Roman"/>
                <w:color w:val="161718"/>
                <w:sz w:val="18"/>
                <w:szCs w:val="18"/>
                <w:lang w:bidi="he-IL"/>
              </w:rPr>
            </w:pPr>
            <w:r w:rsidRPr="002915A3">
              <w:rPr>
                <w:rFonts w:ascii="Times New Roman" w:hAnsi="Times New Roman" w:cs="Times New Roman"/>
                <w:color w:val="161718"/>
                <w:sz w:val="18"/>
                <w:szCs w:val="18"/>
                <w:lang w:bidi="he-IL"/>
              </w:rPr>
              <w:t>mg/l</w:t>
            </w:r>
          </w:p>
        </w:tc>
        <w:tc>
          <w:tcPr>
            <w:tcW w:w="810" w:type="dxa"/>
          </w:tcPr>
          <w:p w14:paraId="74BE03BB" w14:textId="4E8284C5"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N/A</w:t>
            </w:r>
          </w:p>
        </w:tc>
        <w:tc>
          <w:tcPr>
            <w:tcW w:w="1620" w:type="dxa"/>
          </w:tcPr>
          <w:p w14:paraId="38A2096E" w14:textId="27DA6C12"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2.2</w:t>
            </w:r>
          </w:p>
        </w:tc>
        <w:tc>
          <w:tcPr>
            <w:tcW w:w="1980" w:type="dxa"/>
          </w:tcPr>
          <w:p w14:paraId="3B509B66" w14:textId="4C7458FB" w:rsidR="008125B4"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Erosion of natural deposits</w:t>
            </w:r>
          </w:p>
        </w:tc>
      </w:tr>
      <w:tr w:rsidR="00BB6D9D" w:rsidRPr="002915A3" w14:paraId="73FD375C" w14:textId="0C953672" w:rsidTr="00254D04">
        <w:tc>
          <w:tcPr>
            <w:tcW w:w="1615" w:type="dxa"/>
          </w:tcPr>
          <w:p w14:paraId="51508AF4" w14:textId="0C7E0820"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Haloacetic Acid (HAA5)</w:t>
            </w:r>
          </w:p>
        </w:tc>
        <w:tc>
          <w:tcPr>
            <w:tcW w:w="990" w:type="dxa"/>
          </w:tcPr>
          <w:p w14:paraId="19EF8FEE" w14:textId="31F10F1D"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16715669" w14:textId="1EC5EF9B"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8/</w:t>
            </w:r>
            <w:r w:rsidR="00E66F6A">
              <w:rPr>
                <w:rFonts w:ascii="Times New Roman" w:hAnsi="Times New Roman" w:cs="Times New Roman"/>
                <w:sz w:val="20"/>
                <w:szCs w:val="20"/>
              </w:rPr>
              <w:t>6/25</w:t>
            </w:r>
          </w:p>
        </w:tc>
        <w:tc>
          <w:tcPr>
            <w:tcW w:w="1440" w:type="dxa"/>
          </w:tcPr>
          <w:p w14:paraId="150CAF6C" w14:textId="77846DF8"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1.</w:t>
            </w:r>
            <w:r w:rsidR="00E66F6A">
              <w:rPr>
                <w:rFonts w:ascii="Times New Roman" w:hAnsi="Times New Roman" w:cs="Times New Roman"/>
                <w:sz w:val="20"/>
                <w:szCs w:val="20"/>
              </w:rPr>
              <w:t>29</w:t>
            </w:r>
          </w:p>
        </w:tc>
        <w:tc>
          <w:tcPr>
            <w:tcW w:w="720" w:type="dxa"/>
          </w:tcPr>
          <w:p w14:paraId="22B27B55" w14:textId="2D631D1F"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ug/l</w:t>
            </w:r>
          </w:p>
        </w:tc>
        <w:tc>
          <w:tcPr>
            <w:tcW w:w="810" w:type="dxa"/>
          </w:tcPr>
          <w:p w14:paraId="34322F17" w14:textId="698C478D"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N/A</w:t>
            </w:r>
          </w:p>
        </w:tc>
        <w:tc>
          <w:tcPr>
            <w:tcW w:w="1620" w:type="dxa"/>
          </w:tcPr>
          <w:p w14:paraId="04455C93" w14:textId="2F9401FB"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60</w:t>
            </w:r>
          </w:p>
        </w:tc>
        <w:tc>
          <w:tcPr>
            <w:tcW w:w="1980" w:type="dxa"/>
          </w:tcPr>
          <w:p w14:paraId="53566E4F" w14:textId="61E2A0AB" w:rsidR="00997160" w:rsidRPr="002915A3" w:rsidRDefault="006F435A" w:rsidP="006F435A">
            <w:pPr>
              <w:jc w:val="center"/>
              <w:rPr>
                <w:rFonts w:ascii="Times New Roman" w:hAnsi="Times New Roman" w:cs="Times New Roman"/>
                <w:sz w:val="20"/>
                <w:szCs w:val="20"/>
              </w:rPr>
            </w:pPr>
            <w:r w:rsidRPr="002915A3">
              <w:rPr>
                <w:rFonts w:ascii="Times New Roman" w:hAnsi="Times New Roman" w:cs="Times New Roman"/>
                <w:sz w:val="20"/>
                <w:szCs w:val="20"/>
              </w:rPr>
              <w:t>By-product of drinking water disinfection needed to kill harmful organisms</w:t>
            </w:r>
          </w:p>
        </w:tc>
      </w:tr>
      <w:tr w:rsidR="00E66F6A" w:rsidRPr="002915A3" w14:paraId="36ADB7D2" w14:textId="77777777" w:rsidTr="00254D04">
        <w:tc>
          <w:tcPr>
            <w:tcW w:w="1615" w:type="dxa"/>
          </w:tcPr>
          <w:p w14:paraId="4767B1EB" w14:textId="03A14721" w:rsidR="00E66F6A"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Total Trihalomethanes (TTHM)</w:t>
            </w:r>
          </w:p>
        </w:tc>
        <w:tc>
          <w:tcPr>
            <w:tcW w:w="990" w:type="dxa"/>
          </w:tcPr>
          <w:p w14:paraId="70216015" w14:textId="4A2A9501" w:rsidR="00E66F6A"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No</w:t>
            </w:r>
          </w:p>
        </w:tc>
        <w:tc>
          <w:tcPr>
            <w:tcW w:w="990" w:type="dxa"/>
          </w:tcPr>
          <w:p w14:paraId="4B6FEC0E" w14:textId="2880C21E" w:rsidR="00E66F6A"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8/6/25</w:t>
            </w:r>
          </w:p>
        </w:tc>
        <w:tc>
          <w:tcPr>
            <w:tcW w:w="1440" w:type="dxa"/>
          </w:tcPr>
          <w:p w14:paraId="1FBFBA9E" w14:textId="3B9DA25B" w:rsidR="00E66F6A"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4.12</w:t>
            </w:r>
          </w:p>
        </w:tc>
        <w:tc>
          <w:tcPr>
            <w:tcW w:w="720" w:type="dxa"/>
          </w:tcPr>
          <w:p w14:paraId="1966F799" w14:textId="2F538775" w:rsidR="00E66F6A" w:rsidRPr="002915A3" w:rsidRDefault="00E66F6A" w:rsidP="00BB6D9D">
            <w:pPr>
              <w:jc w:val="center"/>
              <w:rPr>
                <w:rFonts w:ascii="Times New Roman" w:hAnsi="Times New Roman" w:cs="Times New Roman"/>
                <w:color w:val="161718"/>
                <w:sz w:val="18"/>
                <w:szCs w:val="18"/>
                <w:lang w:bidi="he-IL"/>
              </w:rPr>
            </w:pPr>
            <w:r w:rsidRPr="002915A3">
              <w:rPr>
                <w:rFonts w:ascii="Times New Roman" w:hAnsi="Times New Roman" w:cs="Times New Roman"/>
                <w:color w:val="161718"/>
                <w:sz w:val="18"/>
                <w:szCs w:val="18"/>
                <w:lang w:bidi="he-IL"/>
              </w:rPr>
              <w:t>ug/l</w:t>
            </w:r>
          </w:p>
        </w:tc>
        <w:tc>
          <w:tcPr>
            <w:tcW w:w="810" w:type="dxa"/>
          </w:tcPr>
          <w:p w14:paraId="1E3564E7" w14:textId="23CD0D81" w:rsidR="00E66F6A"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Pr>
          <w:p w14:paraId="016CADDD" w14:textId="0E676B15" w:rsidR="00E66F6A"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 xml:space="preserve">MCL = 80 </w:t>
            </w:r>
          </w:p>
        </w:tc>
        <w:tc>
          <w:tcPr>
            <w:tcW w:w="1980" w:type="dxa"/>
          </w:tcPr>
          <w:p w14:paraId="4156B6C0" w14:textId="0513E61E" w:rsidR="00E66F6A" w:rsidRPr="002915A3" w:rsidRDefault="00E66F6A" w:rsidP="006F435A">
            <w:pPr>
              <w:jc w:val="center"/>
              <w:rPr>
                <w:rFonts w:ascii="Times New Roman" w:hAnsi="Times New Roman" w:cs="Times New Roman"/>
                <w:sz w:val="20"/>
                <w:szCs w:val="20"/>
              </w:rPr>
            </w:pPr>
            <w:r w:rsidRPr="002915A3">
              <w:rPr>
                <w:rFonts w:ascii="Times New Roman" w:hAnsi="Times New Roman" w:cs="Times New Roman"/>
                <w:sz w:val="20"/>
                <w:szCs w:val="20"/>
              </w:rPr>
              <w:t>By-product of drinking water disinfection needed to kill harmful organisms</w:t>
            </w:r>
          </w:p>
        </w:tc>
      </w:tr>
      <w:tr w:rsidR="00BB6D9D" w:rsidRPr="002915A3" w14:paraId="2F8A9A5F" w14:textId="35D29DB3" w:rsidTr="00254D04">
        <w:trPr>
          <w:trHeight w:val="404"/>
        </w:trPr>
        <w:tc>
          <w:tcPr>
            <w:tcW w:w="1615" w:type="dxa"/>
          </w:tcPr>
          <w:p w14:paraId="5441BAF5" w14:textId="34BDBFE7"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Radium</w:t>
            </w:r>
          </w:p>
        </w:tc>
        <w:tc>
          <w:tcPr>
            <w:tcW w:w="990" w:type="dxa"/>
          </w:tcPr>
          <w:p w14:paraId="78AE30A0" w14:textId="6A95C2E9"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4D8C7258" w14:textId="4CC8B447"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4/18/23</w:t>
            </w:r>
          </w:p>
        </w:tc>
        <w:tc>
          <w:tcPr>
            <w:tcW w:w="1440" w:type="dxa"/>
          </w:tcPr>
          <w:p w14:paraId="200B7C80" w14:textId="730C27EC"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1.35</w:t>
            </w:r>
          </w:p>
        </w:tc>
        <w:tc>
          <w:tcPr>
            <w:tcW w:w="720" w:type="dxa"/>
          </w:tcPr>
          <w:p w14:paraId="73B40EDE" w14:textId="04FF608A" w:rsidR="00997160" w:rsidRPr="002915A3" w:rsidRDefault="00BB6D9D" w:rsidP="00BB6D9D">
            <w:pPr>
              <w:jc w:val="center"/>
              <w:rPr>
                <w:rFonts w:ascii="Times New Roman" w:hAnsi="Times New Roman" w:cs="Times New Roman"/>
                <w:sz w:val="20"/>
                <w:szCs w:val="20"/>
              </w:rPr>
            </w:pPr>
            <w:proofErr w:type="spellStart"/>
            <w:r w:rsidRPr="002915A3">
              <w:rPr>
                <w:rFonts w:ascii="Times New Roman" w:hAnsi="Times New Roman" w:cs="Times New Roman"/>
                <w:color w:val="161718"/>
                <w:sz w:val="18"/>
                <w:szCs w:val="18"/>
                <w:lang w:bidi="he-IL"/>
              </w:rPr>
              <w:t>pCi</w:t>
            </w:r>
            <w:proofErr w:type="spellEnd"/>
            <w:r w:rsidRPr="002915A3">
              <w:rPr>
                <w:rFonts w:ascii="Times New Roman" w:hAnsi="Times New Roman" w:cs="Times New Roman"/>
                <w:color w:val="161718"/>
                <w:sz w:val="18"/>
                <w:szCs w:val="18"/>
                <w:lang w:bidi="he-IL"/>
              </w:rPr>
              <w:t>/l</w:t>
            </w:r>
          </w:p>
        </w:tc>
        <w:tc>
          <w:tcPr>
            <w:tcW w:w="810" w:type="dxa"/>
          </w:tcPr>
          <w:p w14:paraId="5DAB48B7" w14:textId="45A1CA55"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0</w:t>
            </w:r>
          </w:p>
        </w:tc>
        <w:tc>
          <w:tcPr>
            <w:tcW w:w="1620" w:type="dxa"/>
          </w:tcPr>
          <w:p w14:paraId="0F118E3E" w14:textId="4401EA5B"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5</w:t>
            </w:r>
          </w:p>
        </w:tc>
        <w:tc>
          <w:tcPr>
            <w:tcW w:w="1980" w:type="dxa"/>
          </w:tcPr>
          <w:p w14:paraId="6BF89D10" w14:textId="7A898251"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Erosion of natural deposits</w:t>
            </w:r>
          </w:p>
        </w:tc>
      </w:tr>
      <w:tr w:rsidR="00BB6D9D" w:rsidRPr="002915A3" w14:paraId="6A1B3362" w14:textId="3BAE6221" w:rsidTr="00254D04">
        <w:trPr>
          <w:trHeight w:val="440"/>
        </w:trPr>
        <w:tc>
          <w:tcPr>
            <w:tcW w:w="1615" w:type="dxa"/>
          </w:tcPr>
          <w:p w14:paraId="33C4227C" w14:textId="7AAC84F8"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Uranium</w:t>
            </w:r>
          </w:p>
        </w:tc>
        <w:tc>
          <w:tcPr>
            <w:tcW w:w="990" w:type="dxa"/>
          </w:tcPr>
          <w:p w14:paraId="066BB256" w14:textId="792F36F8"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6CA54510" w14:textId="419B1F53"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4/18/23</w:t>
            </w:r>
          </w:p>
        </w:tc>
        <w:tc>
          <w:tcPr>
            <w:tcW w:w="1440" w:type="dxa"/>
          </w:tcPr>
          <w:p w14:paraId="1B575D04" w14:textId="26BA659C"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1.16</w:t>
            </w:r>
          </w:p>
        </w:tc>
        <w:tc>
          <w:tcPr>
            <w:tcW w:w="720" w:type="dxa"/>
          </w:tcPr>
          <w:p w14:paraId="01983301" w14:textId="09A5A260"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ug/l</w:t>
            </w:r>
          </w:p>
        </w:tc>
        <w:tc>
          <w:tcPr>
            <w:tcW w:w="810" w:type="dxa"/>
          </w:tcPr>
          <w:p w14:paraId="46E96AF4" w14:textId="6ADBFE1C"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0</w:t>
            </w:r>
          </w:p>
        </w:tc>
        <w:tc>
          <w:tcPr>
            <w:tcW w:w="1620" w:type="dxa"/>
          </w:tcPr>
          <w:p w14:paraId="03B8F853" w14:textId="223FEBB7"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30</w:t>
            </w:r>
          </w:p>
        </w:tc>
        <w:tc>
          <w:tcPr>
            <w:tcW w:w="1980" w:type="dxa"/>
          </w:tcPr>
          <w:p w14:paraId="2BF75472" w14:textId="58F2C4C1"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Erosion of natural deposits</w:t>
            </w:r>
          </w:p>
        </w:tc>
      </w:tr>
      <w:tr w:rsidR="00BB6D9D" w:rsidRPr="002915A3" w14:paraId="759199CB" w14:textId="4A6F65B1" w:rsidTr="00254D04">
        <w:trPr>
          <w:trHeight w:val="431"/>
        </w:trPr>
        <w:tc>
          <w:tcPr>
            <w:tcW w:w="1615" w:type="dxa"/>
          </w:tcPr>
          <w:p w14:paraId="4116B406" w14:textId="6469E2BE"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lastRenderedPageBreak/>
              <w:t>Lead*</w:t>
            </w:r>
          </w:p>
        </w:tc>
        <w:tc>
          <w:tcPr>
            <w:tcW w:w="990" w:type="dxa"/>
          </w:tcPr>
          <w:p w14:paraId="1F052286" w14:textId="77A01EA5"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230A2814" w14:textId="11FCA257"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7/31/24</w:t>
            </w:r>
          </w:p>
        </w:tc>
        <w:tc>
          <w:tcPr>
            <w:tcW w:w="1440" w:type="dxa"/>
          </w:tcPr>
          <w:p w14:paraId="17BD53DC" w14:textId="77777777" w:rsidR="00997160" w:rsidRPr="002915A3" w:rsidRDefault="008125B4" w:rsidP="00BB6D9D">
            <w:pPr>
              <w:jc w:val="center"/>
              <w:rPr>
                <w:rFonts w:ascii="Times New Roman" w:hAnsi="Times New Roman" w:cs="Times New Roman"/>
                <w:sz w:val="20"/>
                <w:szCs w:val="20"/>
              </w:rPr>
            </w:pPr>
            <w:proofErr w:type="gramStart"/>
            <w:r w:rsidRPr="002915A3">
              <w:rPr>
                <w:rFonts w:ascii="Times New Roman" w:hAnsi="Times New Roman" w:cs="Times New Roman"/>
                <w:sz w:val="20"/>
                <w:szCs w:val="20"/>
              </w:rPr>
              <w:t>90</w:t>
            </w:r>
            <w:r w:rsidRPr="002915A3">
              <w:rPr>
                <w:rFonts w:ascii="Times New Roman" w:hAnsi="Times New Roman" w:cs="Times New Roman"/>
                <w:sz w:val="20"/>
                <w:szCs w:val="20"/>
                <w:vertAlign w:val="superscript"/>
              </w:rPr>
              <w:t>th</w:t>
            </w:r>
            <w:r w:rsidRPr="002915A3">
              <w:rPr>
                <w:rFonts w:ascii="Times New Roman" w:hAnsi="Times New Roman" w:cs="Times New Roman"/>
                <w:sz w:val="20"/>
                <w:szCs w:val="20"/>
              </w:rPr>
              <w:t xml:space="preserve"> %</w:t>
            </w:r>
            <w:proofErr w:type="gramEnd"/>
            <w:r w:rsidRPr="002915A3">
              <w:rPr>
                <w:rFonts w:ascii="Times New Roman" w:hAnsi="Times New Roman" w:cs="Times New Roman"/>
                <w:sz w:val="20"/>
                <w:szCs w:val="20"/>
              </w:rPr>
              <w:t xml:space="preserve"> = 15.4</w:t>
            </w:r>
          </w:p>
          <w:p w14:paraId="4212388B" w14:textId="77777777"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Range =</w:t>
            </w:r>
          </w:p>
          <w:p w14:paraId="57B03FFC" w14:textId="5D9AE10D"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ND – 22.4</w:t>
            </w:r>
          </w:p>
        </w:tc>
        <w:tc>
          <w:tcPr>
            <w:tcW w:w="720" w:type="dxa"/>
          </w:tcPr>
          <w:p w14:paraId="1F9393A5" w14:textId="30DCC3AA"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ug/l</w:t>
            </w:r>
          </w:p>
        </w:tc>
        <w:tc>
          <w:tcPr>
            <w:tcW w:w="810" w:type="dxa"/>
          </w:tcPr>
          <w:p w14:paraId="7B93E666" w14:textId="2339176E"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0</w:t>
            </w:r>
          </w:p>
        </w:tc>
        <w:tc>
          <w:tcPr>
            <w:tcW w:w="1620" w:type="dxa"/>
          </w:tcPr>
          <w:p w14:paraId="73FABF80" w14:textId="41680362"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A</w:t>
            </w:r>
            <w:r w:rsidR="008125B4" w:rsidRPr="002915A3">
              <w:rPr>
                <w:rFonts w:ascii="Times New Roman" w:hAnsi="Times New Roman" w:cs="Times New Roman"/>
                <w:sz w:val="20"/>
                <w:szCs w:val="20"/>
              </w:rPr>
              <w:t>L = 15</w:t>
            </w:r>
          </w:p>
        </w:tc>
        <w:tc>
          <w:tcPr>
            <w:tcW w:w="1980" w:type="dxa"/>
          </w:tcPr>
          <w:p w14:paraId="2E9D0DB2" w14:textId="5A4C23B0"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Corrosion of household plumbing systems</w:t>
            </w:r>
          </w:p>
        </w:tc>
      </w:tr>
      <w:tr w:rsidR="00BB6D9D" w:rsidRPr="002915A3" w14:paraId="0DE035F3" w14:textId="5A2329B3" w:rsidTr="00254D04">
        <w:trPr>
          <w:trHeight w:val="467"/>
        </w:trPr>
        <w:tc>
          <w:tcPr>
            <w:tcW w:w="1615" w:type="dxa"/>
          </w:tcPr>
          <w:p w14:paraId="7AD6E8C6" w14:textId="4D2C7926"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Copper*</w:t>
            </w:r>
          </w:p>
        </w:tc>
        <w:tc>
          <w:tcPr>
            <w:tcW w:w="990" w:type="dxa"/>
          </w:tcPr>
          <w:p w14:paraId="21ACEFCA" w14:textId="106C6ADF"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0277D59A" w14:textId="45069837"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7/31/24</w:t>
            </w:r>
          </w:p>
        </w:tc>
        <w:tc>
          <w:tcPr>
            <w:tcW w:w="1440" w:type="dxa"/>
          </w:tcPr>
          <w:p w14:paraId="6836D760" w14:textId="77777777" w:rsidR="00997160" w:rsidRPr="002915A3" w:rsidRDefault="008125B4" w:rsidP="00BB6D9D">
            <w:pPr>
              <w:jc w:val="center"/>
              <w:rPr>
                <w:rFonts w:ascii="Times New Roman" w:hAnsi="Times New Roman" w:cs="Times New Roman"/>
                <w:sz w:val="20"/>
                <w:szCs w:val="20"/>
              </w:rPr>
            </w:pPr>
            <w:proofErr w:type="gramStart"/>
            <w:r w:rsidRPr="002915A3">
              <w:rPr>
                <w:rFonts w:ascii="Times New Roman" w:hAnsi="Times New Roman" w:cs="Times New Roman"/>
                <w:sz w:val="20"/>
                <w:szCs w:val="20"/>
              </w:rPr>
              <w:t>90</w:t>
            </w:r>
            <w:r w:rsidRPr="002915A3">
              <w:rPr>
                <w:rFonts w:ascii="Times New Roman" w:hAnsi="Times New Roman" w:cs="Times New Roman"/>
                <w:sz w:val="20"/>
                <w:szCs w:val="20"/>
                <w:vertAlign w:val="superscript"/>
              </w:rPr>
              <w:t>th</w:t>
            </w:r>
            <w:r w:rsidRPr="002915A3">
              <w:rPr>
                <w:rFonts w:ascii="Times New Roman" w:hAnsi="Times New Roman" w:cs="Times New Roman"/>
                <w:sz w:val="20"/>
                <w:szCs w:val="20"/>
              </w:rPr>
              <w:t xml:space="preserve"> %</w:t>
            </w:r>
            <w:proofErr w:type="gramEnd"/>
            <w:r w:rsidRPr="002915A3">
              <w:rPr>
                <w:rFonts w:ascii="Times New Roman" w:hAnsi="Times New Roman" w:cs="Times New Roman"/>
                <w:sz w:val="20"/>
                <w:szCs w:val="20"/>
              </w:rPr>
              <w:t xml:space="preserve"> = 0.267</w:t>
            </w:r>
          </w:p>
          <w:p w14:paraId="1AEA138F" w14:textId="77777777"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 xml:space="preserve">Range = </w:t>
            </w:r>
          </w:p>
          <w:p w14:paraId="4A4A37C8" w14:textId="7FBD0647" w:rsidR="008125B4"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0.0035 – 0.305</w:t>
            </w:r>
          </w:p>
        </w:tc>
        <w:tc>
          <w:tcPr>
            <w:tcW w:w="720" w:type="dxa"/>
          </w:tcPr>
          <w:p w14:paraId="1C4ACE66" w14:textId="0E166976"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mg/l</w:t>
            </w:r>
          </w:p>
        </w:tc>
        <w:tc>
          <w:tcPr>
            <w:tcW w:w="810" w:type="dxa"/>
          </w:tcPr>
          <w:p w14:paraId="7CDCE842" w14:textId="7345E7C9"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1.3</w:t>
            </w:r>
          </w:p>
        </w:tc>
        <w:tc>
          <w:tcPr>
            <w:tcW w:w="1620" w:type="dxa"/>
          </w:tcPr>
          <w:p w14:paraId="41C71793" w14:textId="07AA0BF7"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AL</w:t>
            </w:r>
            <w:r w:rsidR="008125B4" w:rsidRPr="002915A3">
              <w:rPr>
                <w:rFonts w:ascii="Times New Roman" w:hAnsi="Times New Roman" w:cs="Times New Roman"/>
                <w:sz w:val="20"/>
                <w:szCs w:val="20"/>
              </w:rPr>
              <w:t xml:space="preserve"> = 1.3</w:t>
            </w:r>
          </w:p>
        </w:tc>
        <w:tc>
          <w:tcPr>
            <w:tcW w:w="1980" w:type="dxa"/>
          </w:tcPr>
          <w:p w14:paraId="12038F2C" w14:textId="1BE4B5B9"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Corrosion of household plumbing systems</w:t>
            </w:r>
          </w:p>
        </w:tc>
      </w:tr>
      <w:tr w:rsidR="00BB6D9D" w:rsidRPr="002915A3" w14:paraId="7B9DDEF3" w14:textId="2D9847FA" w:rsidTr="00254D04">
        <w:trPr>
          <w:trHeight w:val="440"/>
        </w:trPr>
        <w:tc>
          <w:tcPr>
            <w:tcW w:w="1615" w:type="dxa"/>
          </w:tcPr>
          <w:p w14:paraId="06A43D33" w14:textId="060E0522"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Perfluorooctanoic Acid (PFOA)</w:t>
            </w:r>
          </w:p>
        </w:tc>
        <w:tc>
          <w:tcPr>
            <w:tcW w:w="990" w:type="dxa"/>
          </w:tcPr>
          <w:p w14:paraId="65CC875F" w14:textId="00CE540D"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sz w:val="20"/>
                <w:szCs w:val="20"/>
              </w:rPr>
              <w:t>No</w:t>
            </w:r>
          </w:p>
        </w:tc>
        <w:tc>
          <w:tcPr>
            <w:tcW w:w="990" w:type="dxa"/>
          </w:tcPr>
          <w:p w14:paraId="72722A0A" w14:textId="7BD54FEF"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2/</w:t>
            </w:r>
            <w:r w:rsidR="00E66F6A">
              <w:rPr>
                <w:rFonts w:ascii="Times New Roman" w:hAnsi="Times New Roman" w:cs="Times New Roman"/>
                <w:sz w:val="20"/>
                <w:szCs w:val="20"/>
              </w:rPr>
              <w:t>19/25</w:t>
            </w:r>
          </w:p>
        </w:tc>
        <w:tc>
          <w:tcPr>
            <w:tcW w:w="1440" w:type="dxa"/>
          </w:tcPr>
          <w:p w14:paraId="20C3BC5E" w14:textId="6DEA7678" w:rsidR="00997160" w:rsidRPr="002915A3" w:rsidRDefault="00E66F6A" w:rsidP="00BB6D9D">
            <w:pPr>
              <w:jc w:val="center"/>
              <w:rPr>
                <w:rFonts w:ascii="Times New Roman" w:hAnsi="Times New Roman" w:cs="Times New Roman"/>
                <w:sz w:val="20"/>
                <w:szCs w:val="20"/>
              </w:rPr>
            </w:pPr>
            <w:r>
              <w:rPr>
                <w:rFonts w:ascii="Times New Roman" w:hAnsi="Times New Roman" w:cs="Times New Roman"/>
                <w:sz w:val="20"/>
                <w:szCs w:val="20"/>
              </w:rPr>
              <w:t>3.29</w:t>
            </w:r>
          </w:p>
        </w:tc>
        <w:tc>
          <w:tcPr>
            <w:tcW w:w="720" w:type="dxa"/>
          </w:tcPr>
          <w:p w14:paraId="101E2A02" w14:textId="480B9D9B" w:rsidR="00997160" w:rsidRPr="002915A3" w:rsidRDefault="00BB6D9D" w:rsidP="00BB6D9D">
            <w:pPr>
              <w:jc w:val="center"/>
              <w:rPr>
                <w:rFonts w:ascii="Times New Roman" w:hAnsi="Times New Roman" w:cs="Times New Roman"/>
                <w:sz w:val="20"/>
                <w:szCs w:val="20"/>
              </w:rPr>
            </w:pPr>
            <w:r w:rsidRPr="002915A3">
              <w:rPr>
                <w:rFonts w:ascii="Times New Roman" w:hAnsi="Times New Roman" w:cs="Times New Roman"/>
                <w:color w:val="161718"/>
                <w:sz w:val="18"/>
                <w:szCs w:val="18"/>
                <w:lang w:bidi="he-IL"/>
              </w:rPr>
              <w:t>ng/l</w:t>
            </w:r>
          </w:p>
        </w:tc>
        <w:tc>
          <w:tcPr>
            <w:tcW w:w="810" w:type="dxa"/>
          </w:tcPr>
          <w:p w14:paraId="703E499E" w14:textId="10219828"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N/A</w:t>
            </w:r>
          </w:p>
        </w:tc>
        <w:tc>
          <w:tcPr>
            <w:tcW w:w="1620" w:type="dxa"/>
          </w:tcPr>
          <w:p w14:paraId="209B29C3" w14:textId="7BEB4B91" w:rsidR="00997160" w:rsidRPr="002915A3" w:rsidRDefault="008125B4" w:rsidP="00BB6D9D">
            <w:pPr>
              <w:jc w:val="center"/>
              <w:rPr>
                <w:rFonts w:ascii="Times New Roman" w:hAnsi="Times New Roman" w:cs="Times New Roman"/>
                <w:sz w:val="20"/>
                <w:szCs w:val="20"/>
              </w:rPr>
            </w:pPr>
            <w:r w:rsidRPr="002915A3">
              <w:rPr>
                <w:rFonts w:ascii="Times New Roman" w:hAnsi="Times New Roman" w:cs="Times New Roman"/>
                <w:sz w:val="20"/>
                <w:szCs w:val="20"/>
              </w:rPr>
              <w:t>MCL = 10</w:t>
            </w:r>
          </w:p>
        </w:tc>
        <w:tc>
          <w:tcPr>
            <w:tcW w:w="1980" w:type="dxa"/>
          </w:tcPr>
          <w:p w14:paraId="460E161D" w14:textId="181E8B72" w:rsidR="00997160" w:rsidRPr="002915A3" w:rsidRDefault="00F212E8" w:rsidP="00BB6D9D">
            <w:pPr>
              <w:jc w:val="center"/>
              <w:rPr>
                <w:rFonts w:ascii="Times New Roman" w:hAnsi="Times New Roman" w:cs="Times New Roman"/>
                <w:sz w:val="20"/>
                <w:szCs w:val="20"/>
              </w:rPr>
            </w:pPr>
            <w:r w:rsidRPr="002915A3">
              <w:rPr>
                <w:rFonts w:ascii="Times New Roman" w:hAnsi="Times New Roman" w:cs="Times New Roman"/>
                <w:sz w:val="20"/>
                <w:szCs w:val="20"/>
              </w:rPr>
              <w:t>Released into the environment from widespread use in commercial and industrial applications</w:t>
            </w:r>
          </w:p>
        </w:tc>
      </w:tr>
    </w:tbl>
    <w:p w14:paraId="5E8DEB69" w14:textId="77777777" w:rsidR="009A5517" w:rsidRPr="002915A3" w:rsidRDefault="009A5517" w:rsidP="009A5517">
      <w:pPr>
        <w:spacing w:after="0"/>
        <w:jc w:val="both"/>
        <w:rPr>
          <w:rFonts w:ascii="Times New Roman" w:hAnsi="Times New Roman" w:cs="Times New Roman"/>
          <w:sz w:val="20"/>
          <w:szCs w:val="20"/>
        </w:rPr>
      </w:pPr>
      <w:r w:rsidRPr="002915A3">
        <w:rPr>
          <w:rFonts w:ascii="Times New Roman" w:hAnsi="Times New Roman" w:cs="Times New Roman"/>
          <w:sz w:val="20"/>
          <w:szCs w:val="20"/>
        </w:rPr>
        <w:t xml:space="preserve">* The level presented represents the 90th percentile of the 5 samples collected. The action level for both lead and copper </w:t>
      </w:r>
      <w:proofErr w:type="gramStart"/>
      <w:r w:rsidRPr="002915A3">
        <w:rPr>
          <w:rFonts w:ascii="Times New Roman" w:hAnsi="Times New Roman" w:cs="Times New Roman"/>
          <w:sz w:val="20"/>
          <w:szCs w:val="20"/>
        </w:rPr>
        <w:t>was</w:t>
      </w:r>
      <w:proofErr w:type="gramEnd"/>
      <w:r w:rsidRPr="002915A3">
        <w:rPr>
          <w:rFonts w:ascii="Times New Roman" w:hAnsi="Times New Roman" w:cs="Times New Roman"/>
          <w:sz w:val="20"/>
          <w:szCs w:val="20"/>
        </w:rPr>
        <w:t xml:space="preserve"> not exceeded. Infants and children who drink water containing lead </w:t>
      </w:r>
      <w:proofErr w:type="gramStart"/>
      <w:r w:rsidRPr="002915A3">
        <w:rPr>
          <w:rFonts w:ascii="Times New Roman" w:hAnsi="Times New Roman" w:cs="Times New Roman"/>
          <w:sz w:val="20"/>
          <w:szCs w:val="20"/>
        </w:rPr>
        <w:t>in excess of</w:t>
      </w:r>
      <w:proofErr w:type="gramEnd"/>
      <w:r w:rsidRPr="002915A3">
        <w:rPr>
          <w:rFonts w:ascii="Times New Roman" w:hAnsi="Times New Roman" w:cs="Times New Roman"/>
          <w:sz w:val="20"/>
          <w:szCs w:val="20"/>
        </w:rPr>
        <w:t xml:space="preserve"> the action level could experience delays in their physical or mental development. Children could show slight deficits in attention span and learning abilities. Adults who drink this water over many years could develop kidney problems or high blood pressure. </w:t>
      </w:r>
    </w:p>
    <w:p w14:paraId="7B352C41" w14:textId="058CFB48" w:rsidR="00997160" w:rsidRPr="002915A3" w:rsidRDefault="009A5517" w:rsidP="009A5517">
      <w:pPr>
        <w:spacing w:after="0"/>
        <w:jc w:val="both"/>
        <w:rPr>
          <w:rFonts w:ascii="Times New Roman" w:hAnsi="Times New Roman" w:cs="Times New Roman"/>
          <w:sz w:val="20"/>
          <w:szCs w:val="20"/>
        </w:rPr>
      </w:pPr>
      <w:r w:rsidRPr="002915A3">
        <w:rPr>
          <w:rFonts w:ascii="Times New Roman" w:hAnsi="Times New Roman" w:cs="Times New Roman"/>
          <w:sz w:val="20"/>
          <w:szCs w:val="20"/>
        </w:rPr>
        <w:t>* There were 5 Lead and Copper samples taken throughout the distribution system.</w:t>
      </w:r>
    </w:p>
    <w:p w14:paraId="3CDE433E" w14:textId="77777777" w:rsidR="009A5517" w:rsidRDefault="009A5517" w:rsidP="009A5517">
      <w:pPr>
        <w:spacing w:after="0"/>
        <w:jc w:val="both"/>
        <w:rPr>
          <w:rFonts w:ascii="Times New Roman" w:hAnsi="Times New Roman" w:cs="Times New Roman"/>
          <w:sz w:val="22"/>
          <w:szCs w:val="22"/>
        </w:rPr>
      </w:pPr>
    </w:p>
    <w:p w14:paraId="3BFA9D26" w14:textId="77777777" w:rsidR="00547590" w:rsidRPr="00547590" w:rsidRDefault="00547590" w:rsidP="009A5517">
      <w:pPr>
        <w:spacing w:after="0"/>
        <w:jc w:val="both"/>
        <w:rPr>
          <w:rFonts w:ascii="Times New Roman" w:hAnsi="Times New Roman" w:cs="Times New Roman"/>
          <w:sz w:val="22"/>
          <w:szCs w:val="22"/>
        </w:rPr>
      </w:pPr>
    </w:p>
    <w:p w14:paraId="35C67DB0" w14:textId="77777777" w:rsidR="009A5517" w:rsidRPr="00547590" w:rsidRDefault="009A5517" w:rsidP="009A5517">
      <w:pPr>
        <w:spacing w:after="0"/>
        <w:jc w:val="both"/>
        <w:rPr>
          <w:rFonts w:ascii="Times New Roman" w:hAnsi="Times New Roman" w:cs="Times New Roman"/>
          <w:b/>
          <w:bCs/>
          <w:sz w:val="22"/>
          <w:szCs w:val="22"/>
        </w:rPr>
      </w:pPr>
      <w:r w:rsidRPr="00547590">
        <w:rPr>
          <w:rFonts w:ascii="Times New Roman" w:hAnsi="Times New Roman" w:cs="Times New Roman"/>
          <w:b/>
          <w:bCs/>
          <w:sz w:val="22"/>
          <w:szCs w:val="22"/>
        </w:rPr>
        <w:t xml:space="preserve">Definitions: </w:t>
      </w:r>
    </w:p>
    <w:p w14:paraId="1AD08C73" w14:textId="77777777"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Maximum Contaminant Level (MCL)</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The highest level of </w:t>
      </w:r>
      <w:proofErr w:type="gramStart"/>
      <w:r w:rsidRPr="00547590">
        <w:rPr>
          <w:rFonts w:ascii="Times New Roman" w:hAnsi="Times New Roman" w:cs="Times New Roman"/>
          <w:sz w:val="22"/>
          <w:szCs w:val="22"/>
        </w:rPr>
        <w:t>a contaminant</w:t>
      </w:r>
      <w:proofErr w:type="gramEnd"/>
      <w:r w:rsidRPr="00547590">
        <w:rPr>
          <w:rFonts w:ascii="Times New Roman" w:hAnsi="Times New Roman" w:cs="Times New Roman"/>
          <w:sz w:val="22"/>
          <w:szCs w:val="22"/>
        </w:rPr>
        <w:t xml:space="preserve"> that is allowed in </w:t>
      </w:r>
      <w:proofErr w:type="gramStart"/>
      <w:r w:rsidRPr="00547590">
        <w:rPr>
          <w:rFonts w:ascii="Times New Roman" w:hAnsi="Times New Roman" w:cs="Times New Roman"/>
          <w:sz w:val="22"/>
          <w:szCs w:val="22"/>
        </w:rPr>
        <w:t>drinking  water</w:t>
      </w:r>
      <w:proofErr w:type="gramEnd"/>
      <w:r w:rsidRPr="00547590">
        <w:rPr>
          <w:rFonts w:ascii="Times New Roman" w:hAnsi="Times New Roman" w:cs="Times New Roman"/>
          <w:sz w:val="22"/>
          <w:szCs w:val="22"/>
        </w:rPr>
        <w:t xml:space="preserve">. MCLs are set as close to </w:t>
      </w:r>
      <w:proofErr w:type="gramStart"/>
      <w:r w:rsidRPr="00547590">
        <w:rPr>
          <w:rFonts w:ascii="Times New Roman" w:hAnsi="Times New Roman" w:cs="Times New Roman"/>
          <w:sz w:val="22"/>
          <w:szCs w:val="22"/>
        </w:rPr>
        <w:t>the MCLGs</w:t>
      </w:r>
      <w:proofErr w:type="gramEnd"/>
      <w:r w:rsidRPr="00547590">
        <w:rPr>
          <w:rFonts w:ascii="Times New Roman" w:hAnsi="Times New Roman" w:cs="Times New Roman"/>
          <w:sz w:val="22"/>
          <w:szCs w:val="22"/>
        </w:rPr>
        <w:t xml:space="preserve"> as feasible. </w:t>
      </w:r>
    </w:p>
    <w:p w14:paraId="4DA8E481" w14:textId="57803E87"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Maximum Contaminant Level Goal (MCLG)</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The level of </w:t>
      </w:r>
      <w:proofErr w:type="gramStart"/>
      <w:r w:rsidRPr="00547590">
        <w:rPr>
          <w:rFonts w:ascii="Times New Roman" w:hAnsi="Times New Roman" w:cs="Times New Roman"/>
          <w:sz w:val="22"/>
          <w:szCs w:val="22"/>
        </w:rPr>
        <w:t>a contaminant</w:t>
      </w:r>
      <w:proofErr w:type="gramEnd"/>
      <w:r w:rsidRPr="00547590">
        <w:rPr>
          <w:rFonts w:ascii="Times New Roman" w:hAnsi="Times New Roman" w:cs="Times New Roman"/>
          <w:sz w:val="22"/>
          <w:szCs w:val="22"/>
        </w:rPr>
        <w:t xml:space="preserve"> in drinking water below which there is no known or expected risk to health. MCLGs allow for a margin of safety. </w:t>
      </w:r>
    </w:p>
    <w:p w14:paraId="635302B3" w14:textId="00A31B59"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Action Level (AL)</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The concentration of a contaminant which, if exceeded, triggers treatment or other requirements which a water system must follow. </w:t>
      </w:r>
    </w:p>
    <w:p w14:paraId="029B8511" w14:textId="77777777"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Non-Detects (ND)</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laboratory analysis indicates that the constituent is not present. </w:t>
      </w:r>
    </w:p>
    <w:p w14:paraId="234C9034" w14:textId="0C5CE819"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Milligrams per liter (mg/I)</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Corresponds to one part of liquid in one million parts of liquid (parts per million - ppm). </w:t>
      </w:r>
    </w:p>
    <w:p w14:paraId="4B44E91E" w14:textId="6340B47D"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Micrograms per liter (ug/l)</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Corresponds to one part of liquid in one billion parts of liquid (parts per billion - ppb). </w:t>
      </w:r>
    </w:p>
    <w:p w14:paraId="2DB006A8" w14:textId="77777777"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Picocuries per liter (</w:t>
      </w:r>
      <w:proofErr w:type="spellStart"/>
      <w:r w:rsidRPr="00547590">
        <w:rPr>
          <w:rFonts w:ascii="Times New Roman" w:hAnsi="Times New Roman" w:cs="Times New Roman"/>
          <w:b/>
          <w:bCs/>
          <w:sz w:val="22"/>
          <w:szCs w:val="22"/>
          <w:u w:val="single"/>
        </w:rPr>
        <w:t>pCi</w:t>
      </w:r>
      <w:proofErr w:type="spellEnd"/>
      <w:r w:rsidRPr="00547590">
        <w:rPr>
          <w:rFonts w:ascii="Times New Roman" w:hAnsi="Times New Roman" w:cs="Times New Roman"/>
          <w:b/>
          <w:bCs/>
          <w:sz w:val="22"/>
          <w:szCs w:val="22"/>
          <w:u w:val="single"/>
        </w:rPr>
        <w:t>/L)</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A measure of the radioactivity in water. </w:t>
      </w:r>
    </w:p>
    <w:p w14:paraId="54FC1DF1" w14:textId="26855532"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Maximum Residual Disinfectant Level (MRDL)</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The highest level of a disinfectant allowed in drinking water. There is convincing evidence that addition of a disinfectant is necessary for control of microbial contaminants. </w:t>
      </w:r>
    </w:p>
    <w:p w14:paraId="67158841" w14:textId="50152D86"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b/>
          <w:bCs/>
          <w:sz w:val="22"/>
          <w:szCs w:val="22"/>
          <w:u w:val="single"/>
        </w:rPr>
        <w:t>Maximum Residual Disinfectant Level Goal (MRDLG)</w:t>
      </w:r>
      <w:r w:rsidRPr="00547590">
        <w:rPr>
          <w:rFonts w:ascii="Times New Roman" w:hAnsi="Times New Roman" w:cs="Times New Roman"/>
          <w:b/>
          <w:bCs/>
          <w:sz w:val="22"/>
          <w:szCs w:val="22"/>
        </w:rPr>
        <w:t>:</w:t>
      </w:r>
      <w:r w:rsidRPr="00547590">
        <w:rPr>
          <w:rFonts w:ascii="Times New Roman" w:hAnsi="Times New Roman" w:cs="Times New Roman"/>
          <w:sz w:val="22"/>
          <w:szCs w:val="22"/>
        </w:rPr>
        <w:t xml:space="preserve"> The level of a drinking water disinfectant below which there is no known or expected risk to health. MRDLG's do not reflect the benefits of the use of disinfectants to control microbial contamination. </w:t>
      </w:r>
    </w:p>
    <w:p w14:paraId="48A1AED3" w14:textId="77777777" w:rsidR="009A5517" w:rsidRDefault="009A5517" w:rsidP="009A5517">
      <w:pPr>
        <w:spacing w:after="0"/>
        <w:jc w:val="both"/>
        <w:rPr>
          <w:rFonts w:ascii="Times New Roman" w:hAnsi="Times New Roman" w:cs="Times New Roman"/>
          <w:sz w:val="22"/>
          <w:szCs w:val="22"/>
        </w:rPr>
      </w:pPr>
    </w:p>
    <w:p w14:paraId="108B43A1" w14:textId="77777777" w:rsidR="00547590" w:rsidRPr="00547590" w:rsidRDefault="00547590" w:rsidP="009A5517">
      <w:pPr>
        <w:spacing w:after="0"/>
        <w:jc w:val="both"/>
        <w:rPr>
          <w:rFonts w:ascii="Times New Roman" w:hAnsi="Times New Roman" w:cs="Times New Roman"/>
          <w:sz w:val="22"/>
          <w:szCs w:val="22"/>
        </w:rPr>
      </w:pPr>
    </w:p>
    <w:p w14:paraId="4019206C" w14:textId="77777777" w:rsidR="009A5517" w:rsidRPr="00547590" w:rsidRDefault="009A5517" w:rsidP="009A5517">
      <w:pPr>
        <w:spacing w:after="0"/>
        <w:jc w:val="both"/>
        <w:rPr>
          <w:rFonts w:ascii="Times New Roman" w:hAnsi="Times New Roman" w:cs="Times New Roman"/>
          <w:b/>
          <w:bCs/>
        </w:rPr>
      </w:pPr>
      <w:r w:rsidRPr="00547590">
        <w:rPr>
          <w:rFonts w:ascii="Times New Roman" w:hAnsi="Times New Roman" w:cs="Times New Roman"/>
          <w:b/>
          <w:bCs/>
        </w:rPr>
        <w:t xml:space="preserve">What does this information mean? </w:t>
      </w:r>
    </w:p>
    <w:p w14:paraId="029FC2D9" w14:textId="20CCD7C6"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As you can see </w:t>
      </w:r>
      <w:proofErr w:type="gramStart"/>
      <w:r w:rsidRPr="00547590">
        <w:rPr>
          <w:rFonts w:ascii="Times New Roman" w:hAnsi="Times New Roman" w:cs="Times New Roman"/>
          <w:sz w:val="22"/>
          <w:szCs w:val="22"/>
        </w:rPr>
        <w:t>by</w:t>
      </w:r>
      <w:proofErr w:type="gramEnd"/>
      <w:r w:rsidRPr="00547590">
        <w:rPr>
          <w:rFonts w:ascii="Times New Roman" w:hAnsi="Times New Roman" w:cs="Times New Roman"/>
          <w:sz w:val="22"/>
          <w:szCs w:val="22"/>
        </w:rPr>
        <w:t xml:space="preserve"> our table our system had no violations for 202</w:t>
      </w:r>
      <w:r w:rsidR="002218FA" w:rsidRPr="00547590">
        <w:rPr>
          <w:rFonts w:ascii="Times New Roman" w:hAnsi="Times New Roman" w:cs="Times New Roman"/>
          <w:sz w:val="22"/>
          <w:szCs w:val="22"/>
        </w:rPr>
        <w:t>5</w:t>
      </w:r>
      <w:r w:rsidRPr="00547590">
        <w:rPr>
          <w:rFonts w:ascii="Times New Roman" w:hAnsi="Times New Roman" w:cs="Times New Roman"/>
          <w:sz w:val="22"/>
          <w:szCs w:val="22"/>
        </w:rPr>
        <w:t xml:space="preserve">. We have learned through our testing that some contaminants have been detected; however, these contaminants were detected below New York State requirements. It should be noted that the action level for lead was not exceeded in any of the five samples collected in 2024. We are required to present the following information on lead in drinking water: </w:t>
      </w:r>
    </w:p>
    <w:p w14:paraId="70FDF481" w14:textId="77777777" w:rsidR="00345999" w:rsidRPr="00547590" w:rsidRDefault="00345999" w:rsidP="009A5517">
      <w:pPr>
        <w:spacing w:after="0"/>
        <w:jc w:val="both"/>
        <w:rPr>
          <w:rFonts w:ascii="Times New Roman" w:hAnsi="Times New Roman" w:cs="Times New Roman"/>
          <w:sz w:val="22"/>
          <w:szCs w:val="22"/>
        </w:rPr>
      </w:pPr>
    </w:p>
    <w:p w14:paraId="52E50F61" w14:textId="77777777" w:rsidR="006D26B6" w:rsidRDefault="006D26B6" w:rsidP="009A5517">
      <w:pPr>
        <w:spacing w:after="0"/>
        <w:jc w:val="both"/>
        <w:rPr>
          <w:rFonts w:ascii="Times New Roman" w:hAnsi="Times New Roman" w:cs="Times New Roman"/>
          <w:sz w:val="22"/>
          <w:szCs w:val="22"/>
        </w:rPr>
      </w:pPr>
    </w:p>
    <w:p w14:paraId="66645D29" w14:textId="77777777" w:rsidR="006D26B6" w:rsidRDefault="006D26B6" w:rsidP="009A5517">
      <w:pPr>
        <w:spacing w:after="0"/>
        <w:jc w:val="both"/>
        <w:rPr>
          <w:rFonts w:ascii="Times New Roman" w:hAnsi="Times New Roman" w:cs="Times New Roman"/>
          <w:sz w:val="22"/>
          <w:szCs w:val="22"/>
        </w:rPr>
      </w:pPr>
    </w:p>
    <w:p w14:paraId="79E1C15C" w14:textId="388BCDD6"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lastRenderedPageBreak/>
        <w:t>If present, elevated levels of lead can cause serious health problems, especially for pregnant women] infants, and young children. It is possible that lead levels at your home may be higher than at other home</w:t>
      </w:r>
      <w:r w:rsidR="00345999" w:rsidRPr="00547590">
        <w:rPr>
          <w:rFonts w:ascii="Times New Roman" w:hAnsi="Times New Roman" w:cs="Times New Roman"/>
          <w:sz w:val="22"/>
          <w:szCs w:val="22"/>
        </w:rPr>
        <w:t>s</w:t>
      </w:r>
      <w:r w:rsidRPr="00547590">
        <w:rPr>
          <w:rFonts w:ascii="Times New Roman" w:hAnsi="Times New Roman" w:cs="Times New Roman"/>
          <w:sz w:val="22"/>
          <w:szCs w:val="22"/>
        </w:rPr>
        <w:t xml:space="preserve"> </w:t>
      </w:r>
      <w:r w:rsidRPr="00547590">
        <w:rPr>
          <w:rFonts w:ascii="Times New Roman" w:hAnsi="Times New Roman" w:cs="Times New Roman"/>
          <w:sz w:val="22"/>
          <w:szCs w:val="22"/>
        </w:rPr>
        <w:br/>
        <w:t xml:space="preserve">in the community </w:t>
      </w:r>
      <w:proofErr w:type="gramStart"/>
      <w:r w:rsidRPr="00547590">
        <w:rPr>
          <w:rFonts w:ascii="Times New Roman" w:hAnsi="Times New Roman" w:cs="Times New Roman"/>
          <w:sz w:val="22"/>
          <w:szCs w:val="22"/>
        </w:rPr>
        <w:t>as a result of</w:t>
      </w:r>
      <w:proofErr w:type="gramEnd"/>
      <w:r w:rsidRPr="00547590">
        <w:rPr>
          <w:rFonts w:ascii="Times New Roman" w:hAnsi="Times New Roman" w:cs="Times New Roman"/>
          <w:sz w:val="22"/>
          <w:szCs w:val="22"/>
        </w:rPr>
        <w:t xml:space="preserve"> materials used in your home's plumbing. Hillside water is </w:t>
      </w:r>
      <w:r w:rsidRPr="00547590">
        <w:rPr>
          <w:rFonts w:ascii="Times New Roman" w:hAnsi="Times New Roman" w:cs="Times New Roman"/>
          <w:sz w:val="22"/>
          <w:szCs w:val="22"/>
        </w:rPr>
        <w:br/>
        <w:t xml:space="preserve">iresponsible for providing high quality drinking water but cannot control the variety of materials used in </w:t>
      </w:r>
      <w:r w:rsidRPr="00547590">
        <w:rPr>
          <w:rFonts w:ascii="Times New Roman" w:hAnsi="Times New Roman" w:cs="Times New Roman"/>
          <w:sz w:val="22"/>
          <w:szCs w:val="22"/>
        </w:rPr>
        <w:br/>
        <w:t xml:space="preserve">plumbing components. When your water has been sitting for several hours, you can minimize the </w:t>
      </w:r>
      <w:r w:rsidRPr="00547590">
        <w:rPr>
          <w:rFonts w:ascii="Times New Roman" w:hAnsi="Times New Roman" w:cs="Times New Roman"/>
          <w:sz w:val="22"/>
          <w:szCs w:val="22"/>
        </w:rPr>
        <w:br/>
        <w:t xml:space="preserve">potential for lead exposure by flushing your tap for 30 seconds to 2 minutes before using water for </w:t>
      </w:r>
      <w:r w:rsidRPr="00547590">
        <w:rPr>
          <w:rFonts w:ascii="Times New Roman" w:hAnsi="Times New Roman" w:cs="Times New Roman"/>
          <w:sz w:val="22"/>
          <w:szCs w:val="22"/>
        </w:rPr>
        <w:br/>
        <w:t xml:space="preserve">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47590">
          <w:rPr>
            <w:rStyle w:val="Hyperlink"/>
            <w:rFonts w:ascii="Times New Roman" w:hAnsi="Times New Roman" w:cs="Times New Roman"/>
            <w:sz w:val="22"/>
            <w:szCs w:val="22"/>
          </w:rPr>
          <w:t>http://www.epa.gov/safewater/lead</w:t>
        </w:r>
      </w:hyperlink>
      <w:r w:rsidRPr="00547590">
        <w:rPr>
          <w:rFonts w:ascii="Times New Roman" w:hAnsi="Times New Roman" w:cs="Times New Roman"/>
          <w:sz w:val="22"/>
          <w:szCs w:val="22"/>
        </w:rPr>
        <w:t xml:space="preserve">.  </w:t>
      </w:r>
    </w:p>
    <w:p w14:paraId="014366C4" w14:textId="77777777" w:rsidR="00D33CCF" w:rsidRPr="00547590" w:rsidRDefault="00D33CCF" w:rsidP="009A5517">
      <w:pPr>
        <w:spacing w:after="0"/>
        <w:jc w:val="both"/>
        <w:rPr>
          <w:rFonts w:ascii="Times New Roman" w:hAnsi="Times New Roman" w:cs="Times New Roman"/>
          <w:sz w:val="22"/>
          <w:szCs w:val="22"/>
        </w:rPr>
      </w:pPr>
    </w:p>
    <w:p w14:paraId="1CCC662F" w14:textId="274D09DD" w:rsidR="00345999" w:rsidRPr="00547590" w:rsidRDefault="00345999" w:rsidP="009A5517">
      <w:pPr>
        <w:spacing w:after="0"/>
        <w:jc w:val="both"/>
        <w:rPr>
          <w:rFonts w:ascii="Times New Roman" w:hAnsi="Times New Roman" w:cs="Times New Roman"/>
          <w:b/>
          <w:bCs/>
        </w:rPr>
      </w:pPr>
      <w:r w:rsidRPr="00547590">
        <w:rPr>
          <w:rFonts w:ascii="Times New Roman" w:hAnsi="Times New Roman" w:cs="Times New Roman"/>
          <w:b/>
          <w:bCs/>
        </w:rPr>
        <w:t>Is Our Water System Meeting Other Rules That Govern Operations?</w:t>
      </w:r>
    </w:p>
    <w:p w14:paraId="7316DB8F" w14:textId="0C470F10"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During 202</w:t>
      </w:r>
      <w:r w:rsidR="002218FA" w:rsidRPr="00547590">
        <w:rPr>
          <w:rFonts w:ascii="Times New Roman" w:hAnsi="Times New Roman" w:cs="Times New Roman"/>
          <w:sz w:val="22"/>
          <w:szCs w:val="22"/>
        </w:rPr>
        <w:t>5</w:t>
      </w:r>
      <w:r w:rsidRPr="00547590">
        <w:rPr>
          <w:rFonts w:ascii="Times New Roman" w:hAnsi="Times New Roman" w:cs="Times New Roman"/>
          <w:sz w:val="22"/>
          <w:szCs w:val="22"/>
        </w:rPr>
        <w:t xml:space="preserve">, our system </w:t>
      </w:r>
      <w:proofErr w:type="gramStart"/>
      <w:r w:rsidRPr="00547590">
        <w:rPr>
          <w:rFonts w:ascii="Times New Roman" w:hAnsi="Times New Roman" w:cs="Times New Roman"/>
          <w:sz w:val="22"/>
          <w:szCs w:val="22"/>
        </w:rPr>
        <w:t>was in compliance with</w:t>
      </w:r>
      <w:proofErr w:type="gramEnd"/>
      <w:r w:rsidRPr="00547590">
        <w:rPr>
          <w:rFonts w:ascii="Times New Roman" w:hAnsi="Times New Roman" w:cs="Times New Roman"/>
          <w:sz w:val="22"/>
          <w:szCs w:val="22"/>
        </w:rPr>
        <w:t xml:space="preserve"> state drinking water operations, monitoring, and reporting requirements. </w:t>
      </w:r>
    </w:p>
    <w:p w14:paraId="6E4BC134" w14:textId="77777777" w:rsidR="00D356CF" w:rsidRPr="00547590" w:rsidRDefault="00D356CF" w:rsidP="009A5517">
      <w:pPr>
        <w:spacing w:after="0"/>
        <w:jc w:val="both"/>
        <w:rPr>
          <w:rFonts w:ascii="Times New Roman" w:hAnsi="Times New Roman" w:cs="Times New Roman"/>
          <w:sz w:val="22"/>
          <w:szCs w:val="22"/>
        </w:rPr>
      </w:pPr>
    </w:p>
    <w:p w14:paraId="0F427D32" w14:textId="0633AE5F" w:rsidR="00D356CF" w:rsidRPr="00547590" w:rsidRDefault="00D356CF" w:rsidP="00D356CF">
      <w:pPr>
        <w:spacing w:after="0"/>
        <w:jc w:val="both"/>
        <w:rPr>
          <w:rFonts w:ascii="Times New Roman" w:hAnsi="Times New Roman" w:cs="Times New Roman"/>
          <w:b/>
          <w:bCs/>
        </w:rPr>
      </w:pPr>
      <w:r w:rsidRPr="00547590">
        <w:rPr>
          <w:rFonts w:ascii="Times New Roman" w:hAnsi="Times New Roman" w:cs="Times New Roman"/>
          <w:b/>
          <w:bCs/>
        </w:rPr>
        <w:t>Information On Lead Service Line Inventory</w:t>
      </w:r>
      <w:r w:rsidR="00B47FC3" w:rsidRPr="00547590">
        <w:rPr>
          <w:rFonts w:ascii="Times New Roman" w:hAnsi="Times New Roman" w:cs="Times New Roman"/>
          <w:b/>
          <w:bCs/>
        </w:rPr>
        <w:t>.</w:t>
      </w:r>
    </w:p>
    <w:p w14:paraId="2FFF0421" w14:textId="77777777" w:rsidR="00B47FC3" w:rsidRPr="00547590" w:rsidRDefault="00B47FC3" w:rsidP="00B47FC3">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as required.  We have identified all services in the water system and found all services to be non-lead.  </w:t>
      </w:r>
    </w:p>
    <w:p w14:paraId="654E2573" w14:textId="77777777" w:rsidR="00B47FC3" w:rsidRPr="00547590" w:rsidRDefault="00B47FC3" w:rsidP="00B47FC3">
      <w:pPr>
        <w:spacing w:after="0"/>
        <w:jc w:val="both"/>
        <w:rPr>
          <w:rFonts w:ascii="Times New Roman" w:hAnsi="Times New Roman" w:cs="Times New Roman"/>
          <w:sz w:val="22"/>
          <w:szCs w:val="22"/>
        </w:rPr>
      </w:pPr>
    </w:p>
    <w:p w14:paraId="01FFA737" w14:textId="77777777" w:rsidR="00B47FC3" w:rsidRPr="00547590" w:rsidRDefault="00B47FC3" w:rsidP="00B47FC3">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The Table of Detected Contaminants in this report shows the results of the required Lead testing that was conducted by our water system.  We are required to report both the 90th percentile value and the range in the Table.  We do not test all taps in the distribution system, only the locations required by our monitoring plan.  If you would like a copy of these test results, please contact the individual noted in the Introduction of this report.  </w:t>
      </w:r>
    </w:p>
    <w:p w14:paraId="47BE94D0" w14:textId="77777777" w:rsidR="00B47FC3" w:rsidRPr="00547590" w:rsidRDefault="00B47FC3" w:rsidP="00B47FC3">
      <w:pPr>
        <w:spacing w:after="0"/>
        <w:jc w:val="both"/>
        <w:rPr>
          <w:rFonts w:ascii="Times New Roman" w:hAnsi="Times New Roman" w:cs="Times New Roman"/>
          <w:sz w:val="22"/>
          <w:szCs w:val="22"/>
        </w:rPr>
      </w:pPr>
    </w:p>
    <w:p w14:paraId="755FD35E" w14:textId="77777777" w:rsidR="00B47FC3" w:rsidRPr="00547590" w:rsidRDefault="00B47FC3" w:rsidP="00B47FC3">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Lastly, above and beyond the sampling conducted by this water system, schools and childcare facilities are required to collect additional Lead sampling required by New York State.  Please contact your school or childcare facility for more information regarding this </w:t>
      </w:r>
      <w:proofErr w:type="gramStart"/>
      <w:r w:rsidRPr="00547590">
        <w:rPr>
          <w:rFonts w:ascii="Times New Roman" w:hAnsi="Times New Roman" w:cs="Times New Roman"/>
          <w:sz w:val="22"/>
          <w:szCs w:val="22"/>
        </w:rPr>
        <w:t>testing</w:t>
      </w:r>
      <w:proofErr w:type="gramEnd"/>
      <w:r w:rsidRPr="00547590">
        <w:rPr>
          <w:rFonts w:ascii="Times New Roman" w:hAnsi="Times New Roman" w:cs="Times New Roman"/>
          <w:sz w:val="22"/>
          <w:szCs w:val="22"/>
        </w:rPr>
        <w:t xml:space="preserve">.  </w:t>
      </w:r>
    </w:p>
    <w:p w14:paraId="6AB59A8A" w14:textId="77777777" w:rsidR="009A5517" w:rsidRPr="00547590" w:rsidRDefault="009A5517" w:rsidP="009A5517">
      <w:pPr>
        <w:spacing w:after="0"/>
        <w:jc w:val="both"/>
        <w:rPr>
          <w:rFonts w:ascii="Times New Roman" w:hAnsi="Times New Roman" w:cs="Times New Roman"/>
          <w:sz w:val="22"/>
          <w:szCs w:val="22"/>
        </w:rPr>
      </w:pPr>
    </w:p>
    <w:p w14:paraId="4EF1F7FB" w14:textId="77777777" w:rsidR="009A5517" w:rsidRPr="00547590" w:rsidRDefault="009A5517" w:rsidP="009A5517">
      <w:pPr>
        <w:spacing w:after="0"/>
        <w:jc w:val="both"/>
        <w:rPr>
          <w:rFonts w:ascii="Times New Roman" w:hAnsi="Times New Roman" w:cs="Times New Roman"/>
          <w:b/>
          <w:bCs/>
        </w:rPr>
      </w:pPr>
      <w:r w:rsidRPr="00547590">
        <w:rPr>
          <w:rFonts w:ascii="Times New Roman" w:hAnsi="Times New Roman" w:cs="Times New Roman"/>
          <w:b/>
          <w:bCs/>
        </w:rPr>
        <w:t xml:space="preserve">Do I Need to Take Special Precautions? </w:t>
      </w:r>
    </w:p>
    <w:p w14:paraId="27D5D41F" w14:textId="77777777" w:rsidR="00D356CF"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Although our drinking water now meets or exceeds state and federal regulations, some people may be more </w:t>
      </w:r>
      <w:r w:rsidRPr="00547590">
        <w:rPr>
          <w:rFonts w:ascii="Times New Roman" w:hAnsi="Times New Roman" w:cs="Times New Roman"/>
          <w:sz w:val="22"/>
          <w:szCs w:val="22"/>
        </w:rPr>
        <w:br/>
        <w:t xml:space="preserve">vulnerable to disease causing microorganisms or pathogens in drinking water than the general population. </w:t>
      </w:r>
      <w:r w:rsidRPr="00547590">
        <w:rPr>
          <w:rFonts w:ascii="Times New Roman" w:hAnsi="Times New Roman" w:cs="Times New Roman"/>
          <w:sz w:val="22"/>
          <w:szCs w:val="22"/>
        </w:rPr>
        <w:br/>
        <w:t xml:space="preserve">Immuno-compromised persons such as persons with cancer undergoing chemotherapy, </w:t>
      </w:r>
      <w:proofErr w:type="gramStart"/>
      <w:r w:rsidRPr="00547590">
        <w:rPr>
          <w:rFonts w:ascii="Times New Roman" w:hAnsi="Times New Roman" w:cs="Times New Roman"/>
          <w:sz w:val="22"/>
          <w:szCs w:val="22"/>
        </w:rPr>
        <w:t>persons</w:t>
      </w:r>
      <w:proofErr w:type="gramEnd"/>
      <w:r w:rsidRPr="00547590">
        <w:rPr>
          <w:rFonts w:ascii="Times New Roman" w:hAnsi="Times New Roman" w:cs="Times New Roman"/>
          <w:sz w:val="22"/>
          <w:szCs w:val="22"/>
        </w:rPr>
        <w:t xml:space="preserve"> who have </w:t>
      </w:r>
      <w:r w:rsidRPr="00547590">
        <w:rPr>
          <w:rFonts w:ascii="Times New Roman" w:hAnsi="Times New Roman" w:cs="Times New Roman"/>
          <w:sz w:val="22"/>
          <w:szCs w:val="22"/>
        </w:rPr>
        <w:br/>
        <w:t xml:space="preserve">undergone organ transplants, people with HIV/AIDS or other immune system disorders, some elderly, and </w:t>
      </w:r>
      <w:r w:rsidRPr="00547590">
        <w:rPr>
          <w:rFonts w:ascii="Times New Roman" w:hAnsi="Times New Roman" w:cs="Times New Roman"/>
          <w:sz w:val="22"/>
          <w:szCs w:val="22"/>
        </w:rPr>
        <w:br/>
        <w:t xml:space="preserve">infants can be particularly at risk from infections. These people should seek advice from their health care </w:t>
      </w:r>
      <w:r w:rsidRPr="00547590">
        <w:rPr>
          <w:rFonts w:ascii="Times New Roman" w:hAnsi="Times New Roman" w:cs="Times New Roman"/>
          <w:sz w:val="22"/>
          <w:szCs w:val="22"/>
        </w:rPr>
        <w:br/>
        <w:t xml:space="preserve">provider about their drinking water. EPA/CDC guidelines on appropriate means to lessen the risk of </w:t>
      </w:r>
      <w:r w:rsidRPr="00547590">
        <w:rPr>
          <w:rFonts w:ascii="Times New Roman" w:hAnsi="Times New Roman" w:cs="Times New Roman"/>
          <w:sz w:val="22"/>
          <w:szCs w:val="22"/>
        </w:rPr>
        <w:br/>
        <w:t xml:space="preserve">infection by Cryptosporidium, Giardia and other microbial pathogens are available from the Safe Drinking </w:t>
      </w:r>
      <w:r w:rsidRPr="00547590">
        <w:rPr>
          <w:rFonts w:ascii="Times New Roman" w:hAnsi="Times New Roman" w:cs="Times New Roman"/>
          <w:sz w:val="22"/>
          <w:szCs w:val="22"/>
        </w:rPr>
        <w:br/>
        <w:t xml:space="preserve">Water Hotline (800-426-4791). </w:t>
      </w:r>
    </w:p>
    <w:p w14:paraId="27D993B0" w14:textId="77777777" w:rsidR="006D26B6" w:rsidRDefault="006D26B6" w:rsidP="009A5517">
      <w:pPr>
        <w:spacing w:after="0"/>
        <w:jc w:val="both"/>
        <w:rPr>
          <w:rFonts w:ascii="Times New Roman" w:hAnsi="Times New Roman" w:cs="Times New Roman"/>
          <w:sz w:val="22"/>
          <w:szCs w:val="22"/>
        </w:rPr>
      </w:pPr>
    </w:p>
    <w:p w14:paraId="61AF15CF" w14:textId="77777777" w:rsidR="006D26B6" w:rsidRDefault="006D26B6" w:rsidP="009A5517">
      <w:pPr>
        <w:spacing w:after="0"/>
        <w:jc w:val="both"/>
        <w:rPr>
          <w:rFonts w:ascii="Times New Roman" w:hAnsi="Times New Roman" w:cs="Times New Roman"/>
          <w:sz w:val="22"/>
          <w:szCs w:val="22"/>
        </w:rPr>
      </w:pPr>
    </w:p>
    <w:p w14:paraId="21BC9B82" w14:textId="77777777" w:rsidR="006D26B6" w:rsidRDefault="006D26B6" w:rsidP="009A5517">
      <w:pPr>
        <w:spacing w:after="0"/>
        <w:jc w:val="both"/>
        <w:rPr>
          <w:rFonts w:ascii="Times New Roman" w:hAnsi="Times New Roman" w:cs="Times New Roman"/>
          <w:sz w:val="22"/>
          <w:szCs w:val="22"/>
        </w:rPr>
      </w:pPr>
    </w:p>
    <w:p w14:paraId="1EEBE026" w14:textId="77777777" w:rsidR="006D26B6" w:rsidRDefault="006D26B6" w:rsidP="009A5517">
      <w:pPr>
        <w:spacing w:after="0"/>
        <w:jc w:val="both"/>
        <w:rPr>
          <w:rFonts w:ascii="Times New Roman" w:hAnsi="Times New Roman" w:cs="Times New Roman"/>
          <w:sz w:val="22"/>
          <w:szCs w:val="22"/>
        </w:rPr>
      </w:pPr>
    </w:p>
    <w:p w14:paraId="39E68F58" w14:textId="77777777" w:rsidR="006D26B6" w:rsidRPr="00547590" w:rsidRDefault="006D26B6" w:rsidP="009A5517">
      <w:pPr>
        <w:spacing w:after="0"/>
        <w:jc w:val="both"/>
        <w:rPr>
          <w:rFonts w:ascii="Times New Roman" w:hAnsi="Times New Roman" w:cs="Times New Roman"/>
          <w:sz w:val="22"/>
          <w:szCs w:val="22"/>
        </w:rPr>
      </w:pPr>
    </w:p>
    <w:p w14:paraId="63DE50C7" w14:textId="33A6FA1C" w:rsidR="009A5517" w:rsidRPr="00547590" w:rsidRDefault="009A5517" w:rsidP="009A5517">
      <w:pPr>
        <w:spacing w:after="0"/>
        <w:jc w:val="both"/>
        <w:rPr>
          <w:rFonts w:ascii="Times New Roman" w:hAnsi="Times New Roman" w:cs="Times New Roman"/>
        </w:rPr>
      </w:pPr>
      <w:r w:rsidRPr="00547590">
        <w:rPr>
          <w:rFonts w:ascii="Times New Roman" w:hAnsi="Times New Roman" w:cs="Times New Roman"/>
          <w:b/>
          <w:bCs/>
        </w:rPr>
        <w:lastRenderedPageBreak/>
        <w:t xml:space="preserve">Why Save Water and How to Avoid Wasting It? </w:t>
      </w:r>
    </w:p>
    <w:p w14:paraId="6998E7B0" w14:textId="5D15E97A" w:rsidR="002915A3"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Although our system has an adequate amount of water to meet present and future demands, there are a </w:t>
      </w:r>
      <w:r w:rsidRPr="00547590">
        <w:rPr>
          <w:rFonts w:ascii="Times New Roman" w:hAnsi="Times New Roman" w:cs="Times New Roman"/>
          <w:sz w:val="22"/>
          <w:szCs w:val="22"/>
        </w:rPr>
        <w:br/>
        <w:t xml:space="preserve">number of reasons why it is important to conserve water: </w:t>
      </w:r>
    </w:p>
    <w:p w14:paraId="0E5D407C" w14:textId="69C91AB8"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Saving water saves energy and some of the costs associated with system operation. </w:t>
      </w:r>
    </w:p>
    <w:p w14:paraId="2A7F9C4E"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Saving water reduces the cost of energy required to pump water and the need to construct costly new </w:t>
      </w:r>
      <w:r w:rsidRPr="00547590">
        <w:rPr>
          <w:rFonts w:ascii="Times New Roman" w:hAnsi="Times New Roman" w:cs="Times New Roman"/>
          <w:sz w:val="22"/>
          <w:szCs w:val="22"/>
        </w:rPr>
        <w:br/>
        <w:t xml:space="preserve">wells, pumping systems and water tanks; and </w:t>
      </w:r>
    </w:p>
    <w:p w14:paraId="7C9C2C35"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Saving water lessens the strain on the water system during a dry spell or drought, helping to avoid </w:t>
      </w:r>
    </w:p>
    <w:p w14:paraId="2DF1EC91" w14:textId="2CAAC43D" w:rsidR="002915A3"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severe water use restrictions so that essential needs are met.</w:t>
      </w:r>
    </w:p>
    <w:p w14:paraId="5A7AADC3" w14:textId="2E37269D" w:rsidR="002915A3"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You can play a role in conserving water by becoming conscious of the amount of water your household is </w:t>
      </w:r>
      <w:r w:rsidRPr="00547590">
        <w:rPr>
          <w:rFonts w:ascii="Times New Roman" w:hAnsi="Times New Roman" w:cs="Times New Roman"/>
          <w:sz w:val="22"/>
          <w:szCs w:val="22"/>
        </w:rPr>
        <w:br/>
        <w:t xml:space="preserve">using, and by looking for ways to use less whenever you can. It is not hard to conserve water. Conservation </w:t>
      </w:r>
      <w:r w:rsidRPr="00547590">
        <w:rPr>
          <w:rFonts w:ascii="Times New Roman" w:hAnsi="Times New Roman" w:cs="Times New Roman"/>
          <w:sz w:val="22"/>
          <w:szCs w:val="22"/>
        </w:rPr>
        <w:br/>
        <w:t xml:space="preserve">tips include: </w:t>
      </w:r>
    </w:p>
    <w:p w14:paraId="5C01A761"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Automatic dishwashers use 15 gallons for every cycle, regardless of how many dishes are loaded. To </w:t>
      </w:r>
      <w:r w:rsidRPr="00547590">
        <w:rPr>
          <w:rFonts w:ascii="Times New Roman" w:hAnsi="Times New Roman" w:cs="Times New Roman"/>
          <w:sz w:val="22"/>
          <w:szCs w:val="22"/>
        </w:rPr>
        <w:br/>
        <w:t xml:space="preserve">maximize economy, it is best to run full loads. </w:t>
      </w:r>
    </w:p>
    <w:p w14:paraId="467F2A41"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Turn off the tap when brushing your teeth. </w:t>
      </w:r>
    </w:p>
    <w:p w14:paraId="1784CD51"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Check every faucet in your home for leaks. Just a slow drip can waste 15 to 20 gallons a day. Fix it </w:t>
      </w:r>
      <w:r w:rsidRPr="00547590">
        <w:rPr>
          <w:rFonts w:ascii="Times New Roman" w:hAnsi="Times New Roman" w:cs="Times New Roman"/>
          <w:sz w:val="22"/>
          <w:szCs w:val="22"/>
        </w:rPr>
        <w:br/>
        <w:t xml:space="preserve">up and you can save almost 6,000 gallons per year. </w:t>
      </w:r>
    </w:p>
    <w:p w14:paraId="5CC55DC3"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Check your toilets for leaks by putting a few drops of food coloring in the tank, watch for a few minutes </w:t>
      </w:r>
      <w:r w:rsidRPr="00547590">
        <w:rPr>
          <w:rFonts w:ascii="Times New Roman" w:hAnsi="Times New Roman" w:cs="Times New Roman"/>
          <w:sz w:val="22"/>
          <w:szCs w:val="22"/>
        </w:rPr>
        <w:br/>
        <w:t xml:space="preserve">to see if the color shows up in the bowl. It is not uncommon to lose up to 100 gallons a day from one </w:t>
      </w:r>
      <w:r w:rsidRPr="00547590">
        <w:rPr>
          <w:rFonts w:ascii="Times New Roman" w:hAnsi="Times New Roman" w:cs="Times New Roman"/>
          <w:sz w:val="22"/>
          <w:szCs w:val="22"/>
        </w:rPr>
        <w:br/>
        <w:t xml:space="preserve">of these otherwise invisible toilet leaks. Fix it and you save more than 30,000 gallons a year. </w:t>
      </w:r>
    </w:p>
    <w:p w14:paraId="1AAAEAAB" w14:textId="77777777" w:rsidR="009A5517" w:rsidRPr="00547590" w:rsidRDefault="009A5517" w:rsidP="009A5517">
      <w:pPr>
        <w:numPr>
          <w:ilvl w:val="0"/>
          <w:numId w:val="1"/>
        </w:num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Simply turn off all taps and water using appliances. Then check if you can hear any water running. </w:t>
      </w:r>
    </w:p>
    <w:p w14:paraId="5A72BD05" w14:textId="77777777" w:rsidR="002915A3" w:rsidRPr="00547590" w:rsidRDefault="002915A3" w:rsidP="009A5517">
      <w:pPr>
        <w:spacing w:after="0"/>
        <w:jc w:val="both"/>
        <w:rPr>
          <w:rFonts w:ascii="Times New Roman" w:hAnsi="Times New Roman" w:cs="Times New Roman"/>
          <w:sz w:val="22"/>
          <w:szCs w:val="22"/>
        </w:rPr>
      </w:pPr>
    </w:p>
    <w:p w14:paraId="5DFF389F" w14:textId="77777777" w:rsidR="009A5517" w:rsidRPr="00547590" w:rsidRDefault="009A5517" w:rsidP="009A5517">
      <w:pPr>
        <w:spacing w:after="0"/>
        <w:jc w:val="both"/>
        <w:rPr>
          <w:rFonts w:ascii="Times New Roman" w:hAnsi="Times New Roman" w:cs="Times New Roman"/>
          <w:b/>
          <w:bCs/>
        </w:rPr>
      </w:pPr>
      <w:r w:rsidRPr="00547590">
        <w:rPr>
          <w:rFonts w:ascii="Times New Roman" w:hAnsi="Times New Roman" w:cs="Times New Roman"/>
          <w:b/>
          <w:bCs/>
        </w:rPr>
        <w:t xml:space="preserve">Closing </w:t>
      </w:r>
    </w:p>
    <w:p w14:paraId="232C1E8E" w14:textId="77777777" w:rsidR="009A5517" w:rsidRPr="00547590" w:rsidRDefault="009A5517" w:rsidP="009A5517">
      <w:pPr>
        <w:spacing w:after="0"/>
        <w:jc w:val="both"/>
        <w:rPr>
          <w:rFonts w:ascii="Times New Roman" w:hAnsi="Times New Roman" w:cs="Times New Roman"/>
          <w:sz w:val="22"/>
          <w:szCs w:val="22"/>
        </w:rPr>
      </w:pPr>
      <w:r w:rsidRPr="00547590">
        <w:rPr>
          <w:rFonts w:ascii="Times New Roman" w:hAnsi="Times New Roman" w:cs="Times New Roman"/>
          <w:sz w:val="22"/>
          <w:szCs w:val="22"/>
        </w:rPr>
        <w:t xml:space="preserve">Thank you for allowing us to continue to provide your family with quality drinking water this year. In order </w:t>
      </w:r>
      <w:r w:rsidRPr="00547590">
        <w:rPr>
          <w:rFonts w:ascii="Times New Roman" w:hAnsi="Times New Roman" w:cs="Times New Roman"/>
          <w:sz w:val="22"/>
          <w:szCs w:val="22"/>
        </w:rPr>
        <w:br/>
        <w:t xml:space="preserve">to maintain a safe and dependable water supply we sometimes need to make improvements that will benefit </w:t>
      </w:r>
      <w:r w:rsidRPr="00547590">
        <w:rPr>
          <w:rFonts w:ascii="Times New Roman" w:hAnsi="Times New Roman" w:cs="Times New Roman"/>
          <w:sz w:val="22"/>
          <w:szCs w:val="22"/>
        </w:rPr>
        <w:br/>
      </w:r>
      <w:proofErr w:type="gramStart"/>
      <w:r w:rsidRPr="00547590">
        <w:rPr>
          <w:rFonts w:ascii="Times New Roman" w:hAnsi="Times New Roman" w:cs="Times New Roman"/>
          <w:sz w:val="22"/>
          <w:szCs w:val="22"/>
        </w:rPr>
        <w:t>all of</w:t>
      </w:r>
      <w:proofErr w:type="gramEnd"/>
      <w:r w:rsidRPr="00547590">
        <w:rPr>
          <w:rFonts w:ascii="Times New Roman" w:hAnsi="Times New Roman" w:cs="Times New Roman"/>
          <w:sz w:val="22"/>
          <w:szCs w:val="22"/>
        </w:rPr>
        <w:t xml:space="preserve"> our customers. During 2023 some substantial improvements were made to our drinking water system. </w:t>
      </w:r>
      <w:r w:rsidRPr="00547590">
        <w:rPr>
          <w:rFonts w:ascii="Times New Roman" w:hAnsi="Times New Roman" w:cs="Times New Roman"/>
          <w:sz w:val="22"/>
          <w:szCs w:val="22"/>
        </w:rPr>
        <w:br/>
        <w:t xml:space="preserve">A filtration system was installed that will allow us to utilize both wells. The costs of these improvements </w:t>
      </w:r>
      <w:r w:rsidRPr="00547590">
        <w:rPr>
          <w:rFonts w:ascii="Times New Roman" w:hAnsi="Times New Roman" w:cs="Times New Roman"/>
          <w:sz w:val="22"/>
          <w:szCs w:val="22"/>
        </w:rPr>
        <w:br/>
        <w:t xml:space="preserve">will be partially defrayed by the capital escrow account to which you have contributed. As a result, the </w:t>
      </w:r>
      <w:r w:rsidRPr="00547590">
        <w:rPr>
          <w:rFonts w:ascii="Times New Roman" w:hAnsi="Times New Roman" w:cs="Times New Roman"/>
          <w:sz w:val="22"/>
          <w:szCs w:val="22"/>
        </w:rPr>
        <w:br/>
        <w:t xml:space="preserve">capital charge may be reimposed in future billings. It is not anticipated that a rate adjustment will be </w:t>
      </w:r>
      <w:r w:rsidRPr="00547590">
        <w:rPr>
          <w:rFonts w:ascii="Times New Roman" w:hAnsi="Times New Roman" w:cs="Times New Roman"/>
          <w:sz w:val="22"/>
          <w:szCs w:val="22"/>
        </w:rPr>
        <w:br/>
        <w:t xml:space="preserve">necessary </w:t>
      </w:r>
      <w:proofErr w:type="gramStart"/>
      <w:r w:rsidRPr="00547590">
        <w:rPr>
          <w:rFonts w:ascii="Times New Roman" w:hAnsi="Times New Roman" w:cs="Times New Roman"/>
          <w:sz w:val="22"/>
          <w:szCs w:val="22"/>
        </w:rPr>
        <w:t>in order to</w:t>
      </w:r>
      <w:proofErr w:type="gramEnd"/>
      <w:r w:rsidRPr="00547590">
        <w:rPr>
          <w:rFonts w:ascii="Times New Roman" w:hAnsi="Times New Roman" w:cs="Times New Roman"/>
          <w:sz w:val="22"/>
          <w:szCs w:val="22"/>
        </w:rPr>
        <w:t xml:space="preserve"> address these improvements as the escrow account appears to be adequate and the </w:t>
      </w:r>
      <w:r w:rsidRPr="00547590">
        <w:rPr>
          <w:rFonts w:ascii="Times New Roman" w:hAnsi="Times New Roman" w:cs="Times New Roman"/>
          <w:sz w:val="22"/>
          <w:szCs w:val="22"/>
        </w:rPr>
        <w:br/>
        <w:t xml:space="preserve">well and tanks are in good repair. We have experienced some issues with the service lines which have been </w:t>
      </w:r>
      <w:r w:rsidRPr="00547590">
        <w:rPr>
          <w:rFonts w:ascii="Times New Roman" w:hAnsi="Times New Roman" w:cs="Times New Roman"/>
          <w:sz w:val="22"/>
          <w:szCs w:val="22"/>
        </w:rPr>
        <w:br/>
        <w:t xml:space="preserve">repaired without the need for service interruption. We ask that all our customers help us protect our water </w:t>
      </w:r>
      <w:r w:rsidRPr="00547590">
        <w:rPr>
          <w:rFonts w:ascii="Times New Roman" w:hAnsi="Times New Roman" w:cs="Times New Roman"/>
          <w:sz w:val="22"/>
          <w:szCs w:val="22"/>
        </w:rPr>
        <w:br/>
        <w:t xml:space="preserve">sources, which are the heart of our community, our way of life and our children's future. Please call our </w:t>
      </w:r>
      <w:r w:rsidRPr="00547590">
        <w:rPr>
          <w:rFonts w:ascii="Times New Roman" w:hAnsi="Times New Roman" w:cs="Times New Roman"/>
          <w:sz w:val="22"/>
          <w:szCs w:val="22"/>
        </w:rPr>
        <w:br/>
        <w:t xml:space="preserve">office if you have questions. </w:t>
      </w:r>
    </w:p>
    <w:p w14:paraId="7EDB6914" w14:textId="77777777" w:rsidR="009A5517" w:rsidRPr="00547590" w:rsidRDefault="009A5517" w:rsidP="009A5517">
      <w:pPr>
        <w:spacing w:after="0"/>
        <w:jc w:val="both"/>
        <w:rPr>
          <w:rFonts w:ascii="Times New Roman" w:hAnsi="Times New Roman" w:cs="Times New Roman"/>
          <w:sz w:val="22"/>
          <w:szCs w:val="22"/>
        </w:rPr>
      </w:pPr>
    </w:p>
    <w:p w14:paraId="6E9CEB8D" w14:textId="77777777" w:rsidR="009A5517" w:rsidRPr="006D26B6" w:rsidRDefault="009A5517" w:rsidP="009A5517">
      <w:pPr>
        <w:spacing w:after="0"/>
        <w:jc w:val="both"/>
        <w:rPr>
          <w:rFonts w:ascii="Times New Roman" w:hAnsi="Times New Roman" w:cs="Times New Roman"/>
          <w:b/>
          <w:bCs/>
          <w:sz w:val="22"/>
          <w:szCs w:val="22"/>
        </w:rPr>
      </w:pPr>
      <w:r w:rsidRPr="006D26B6">
        <w:rPr>
          <w:rFonts w:ascii="Times New Roman" w:hAnsi="Times New Roman" w:cs="Times New Roman"/>
          <w:b/>
          <w:bCs/>
          <w:sz w:val="22"/>
          <w:szCs w:val="22"/>
        </w:rPr>
        <w:t xml:space="preserve">Town of Warwick (Rural Atlantic Water Co.) </w:t>
      </w:r>
    </w:p>
    <w:p w14:paraId="15056262" w14:textId="77777777" w:rsidR="009A5517" w:rsidRPr="00547590" w:rsidRDefault="009A5517" w:rsidP="009A5517">
      <w:pPr>
        <w:spacing w:after="0"/>
        <w:jc w:val="both"/>
        <w:rPr>
          <w:rFonts w:ascii="Times New Roman" w:hAnsi="Times New Roman" w:cs="Times New Roman"/>
          <w:sz w:val="22"/>
          <w:szCs w:val="22"/>
        </w:rPr>
      </w:pPr>
    </w:p>
    <w:p w14:paraId="0A9BFB48" w14:textId="77777777" w:rsidR="009A5517" w:rsidRPr="00547590" w:rsidRDefault="009A5517" w:rsidP="009A5517">
      <w:pPr>
        <w:spacing w:after="0"/>
        <w:jc w:val="both"/>
        <w:rPr>
          <w:rFonts w:ascii="Times New Roman" w:hAnsi="Times New Roman" w:cs="Times New Roman"/>
          <w:sz w:val="22"/>
          <w:szCs w:val="22"/>
        </w:rPr>
      </w:pPr>
    </w:p>
    <w:p w14:paraId="49405F6D" w14:textId="77777777" w:rsidR="009A5517" w:rsidRPr="00547590" w:rsidRDefault="009A5517" w:rsidP="009A5517">
      <w:pPr>
        <w:spacing w:after="0"/>
        <w:jc w:val="both"/>
        <w:rPr>
          <w:rFonts w:ascii="Times New Roman" w:hAnsi="Times New Roman" w:cs="Times New Roman"/>
          <w:sz w:val="22"/>
          <w:szCs w:val="22"/>
        </w:rPr>
      </w:pPr>
    </w:p>
    <w:p w14:paraId="49BA7BB4" w14:textId="77777777" w:rsidR="00852DE9" w:rsidRPr="00547590" w:rsidRDefault="00852DE9" w:rsidP="00997160">
      <w:pPr>
        <w:spacing w:after="0"/>
        <w:rPr>
          <w:rFonts w:ascii="Times New Roman" w:hAnsi="Times New Roman" w:cs="Times New Roman"/>
          <w:sz w:val="22"/>
          <w:szCs w:val="22"/>
        </w:rPr>
      </w:pPr>
    </w:p>
    <w:sectPr w:rsidR="00852DE9" w:rsidRPr="00547590" w:rsidSect="0099716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E72C" w14:textId="77777777" w:rsidR="008A6AD7" w:rsidRDefault="008A6AD7" w:rsidP="00997160">
      <w:pPr>
        <w:spacing w:after="0" w:line="240" w:lineRule="auto"/>
      </w:pPr>
      <w:r>
        <w:separator/>
      </w:r>
    </w:p>
  </w:endnote>
  <w:endnote w:type="continuationSeparator" w:id="0">
    <w:p w14:paraId="5ACB27E8" w14:textId="77777777" w:rsidR="008A6AD7" w:rsidRDefault="008A6AD7" w:rsidP="0099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5B2D" w14:textId="77777777" w:rsidR="008A6AD7" w:rsidRDefault="008A6AD7" w:rsidP="00997160">
      <w:pPr>
        <w:spacing w:after="0" w:line="240" w:lineRule="auto"/>
      </w:pPr>
      <w:r>
        <w:separator/>
      </w:r>
    </w:p>
  </w:footnote>
  <w:footnote w:type="continuationSeparator" w:id="0">
    <w:p w14:paraId="6E7D3AED" w14:textId="77777777" w:rsidR="008A6AD7" w:rsidRDefault="008A6AD7" w:rsidP="00997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num w:numId="1" w16cid:durableId="820803504">
    <w:abstractNumId w:val="0"/>
    <w:lvlOverride w:ilvl="0">
      <w:lvl w:ilvl="0">
        <w:numFmt w:val="bullet"/>
        <w:lvlText w:val=""/>
        <w:legacy w:legacy="1" w:legacySpace="0" w:legacyIndent="0"/>
        <w:lvlJc w:val="left"/>
        <w:rPr>
          <w:rFonts w:ascii="Symbol" w:hAnsi="Symbol" w:hint="default"/>
          <w:color w:val="0D0E0F"/>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60"/>
    <w:rsid w:val="000544BF"/>
    <w:rsid w:val="00065132"/>
    <w:rsid w:val="00094627"/>
    <w:rsid w:val="000E373D"/>
    <w:rsid w:val="0012593E"/>
    <w:rsid w:val="002218FA"/>
    <w:rsid w:val="00254D04"/>
    <w:rsid w:val="002915A3"/>
    <w:rsid w:val="00345999"/>
    <w:rsid w:val="003C6C34"/>
    <w:rsid w:val="00547590"/>
    <w:rsid w:val="00687565"/>
    <w:rsid w:val="006921D8"/>
    <w:rsid w:val="006D26B6"/>
    <w:rsid w:val="006F435A"/>
    <w:rsid w:val="008125B4"/>
    <w:rsid w:val="00852DE9"/>
    <w:rsid w:val="008A6AD7"/>
    <w:rsid w:val="00997160"/>
    <w:rsid w:val="009A2E14"/>
    <w:rsid w:val="009A5517"/>
    <w:rsid w:val="00A67EA2"/>
    <w:rsid w:val="00AB72AD"/>
    <w:rsid w:val="00AC3DCB"/>
    <w:rsid w:val="00AD3609"/>
    <w:rsid w:val="00B47FC3"/>
    <w:rsid w:val="00B813FC"/>
    <w:rsid w:val="00BB6D9D"/>
    <w:rsid w:val="00CA7CF3"/>
    <w:rsid w:val="00D33CCF"/>
    <w:rsid w:val="00D356CF"/>
    <w:rsid w:val="00DD1446"/>
    <w:rsid w:val="00E37DD7"/>
    <w:rsid w:val="00E66F6A"/>
    <w:rsid w:val="00F2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131"/>
  <w15:chartTrackingRefBased/>
  <w15:docId w15:val="{DE638BDA-4997-4D00-AD7F-C9996C1C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160"/>
    <w:rPr>
      <w:rFonts w:eastAsiaTheme="majorEastAsia" w:cstheme="majorBidi"/>
      <w:color w:val="272727" w:themeColor="text1" w:themeTint="D8"/>
    </w:rPr>
  </w:style>
  <w:style w:type="paragraph" w:styleId="Title">
    <w:name w:val="Title"/>
    <w:basedOn w:val="Normal"/>
    <w:next w:val="Normal"/>
    <w:link w:val="TitleChar"/>
    <w:uiPriority w:val="10"/>
    <w:qFormat/>
    <w:rsid w:val="0099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160"/>
    <w:pPr>
      <w:spacing w:before="160"/>
      <w:jc w:val="center"/>
    </w:pPr>
    <w:rPr>
      <w:i/>
      <w:iCs/>
      <w:color w:val="404040" w:themeColor="text1" w:themeTint="BF"/>
    </w:rPr>
  </w:style>
  <w:style w:type="character" w:customStyle="1" w:styleId="QuoteChar">
    <w:name w:val="Quote Char"/>
    <w:basedOn w:val="DefaultParagraphFont"/>
    <w:link w:val="Quote"/>
    <w:uiPriority w:val="29"/>
    <w:rsid w:val="00997160"/>
    <w:rPr>
      <w:i/>
      <w:iCs/>
      <w:color w:val="404040" w:themeColor="text1" w:themeTint="BF"/>
    </w:rPr>
  </w:style>
  <w:style w:type="paragraph" w:styleId="ListParagraph">
    <w:name w:val="List Paragraph"/>
    <w:basedOn w:val="Normal"/>
    <w:uiPriority w:val="34"/>
    <w:qFormat/>
    <w:rsid w:val="00997160"/>
    <w:pPr>
      <w:ind w:left="720"/>
      <w:contextualSpacing/>
    </w:pPr>
  </w:style>
  <w:style w:type="character" w:styleId="IntenseEmphasis">
    <w:name w:val="Intense Emphasis"/>
    <w:basedOn w:val="DefaultParagraphFont"/>
    <w:uiPriority w:val="21"/>
    <w:qFormat/>
    <w:rsid w:val="00997160"/>
    <w:rPr>
      <w:i/>
      <w:iCs/>
      <w:color w:val="0F4761" w:themeColor="accent1" w:themeShade="BF"/>
    </w:rPr>
  </w:style>
  <w:style w:type="paragraph" w:styleId="IntenseQuote">
    <w:name w:val="Intense Quote"/>
    <w:basedOn w:val="Normal"/>
    <w:next w:val="Normal"/>
    <w:link w:val="IntenseQuoteChar"/>
    <w:uiPriority w:val="30"/>
    <w:qFormat/>
    <w:rsid w:val="0099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160"/>
    <w:rPr>
      <w:i/>
      <w:iCs/>
      <w:color w:val="0F4761" w:themeColor="accent1" w:themeShade="BF"/>
    </w:rPr>
  </w:style>
  <w:style w:type="character" w:styleId="IntenseReference">
    <w:name w:val="Intense Reference"/>
    <w:basedOn w:val="DefaultParagraphFont"/>
    <w:uiPriority w:val="32"/>
    <w:qFormat/>
    <w:rsid w:val="00997160"/>
    <w:rPr>
      <w:b/>
      <w:bCs/>
      <w:smallCaps/>
      <w:color w:val="0F4761" w:themeColor="accent1" w:themeShade="BF"/>
      <w:spacing w:val="5"/>
    </w:rPr>
  </w:style>
  <w:style w:type="paragraph" w:styleId="Header">
    <w:name w:val="header"/>
    <w:basedOn w:val="Normal"/>
    <w:link w:val="HeaderChar"/>
    <w:uiPriority w:val="99"/>
    <w:unhideWhenUsed/>
    <w:rsid w:val="0099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60"/>
  </w:style>
  <w:style w:type="paragraph" w:styleId="Footer">
    <w:name w:val="footer"/>
    <w:basedOn w:val="Normal"/>
    <w:link w:val="FooterChar"/>
    <w:uiPriority w:val="99"/>
    <w:unhideWhenUsed/>
    <w:rsid w:val="0099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60"/>
  </w:style>
  <w:style w:type="table" w:styleId="TableGrid">
    <w:name w:val="Table Grid"/>
    <w:basedOn w:val="TableNormal"/>
    <w:uiPriority w:val="39"/>
    <w:rsid w:val="00997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517"/>
    <w:rPr>
      <w:color w:val="467886" w:themeColor="hyperlink"/>
      <w:u w:val="single"/>
    </w:rPr>
  </w:style>
  <w:style w:type="character" w:styleId="UnresolvedMention">
    <w:name w:val="Unresolved Mention"/>
    <w:basedOn w:val="DefaultParagraphFont"/>
    <w:uiPriority w:val="99"/>
    <w:semiHidden/>
    <w:unhideWhenUsed/>
    <w:rsid w:val="009A5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safewater/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Pozo, Aleeyah</dc:creator>
  <cp:keywords/>
  <dc:description/>
  <cp:lastModifiedBy>Pozo, Aleeyah</cp:lastModifiedBy>
  <cp:revision>18</cp:revision>
  <dcterms:created xsi:type="dcterms:W3CDTF">2025-04-28T18:21:00Z</dcterms:created>
  <dcterms:modified xsi:type="dcterms:W3CDTF">2026-05-08T16:14:00Z</dcterms:modified>
</cp:coreProperties>
</file>