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69" w:rsidRDefault="00E71569" w:rsidP="00E71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NOTICE OF ADOPTION TOWN OF WARWICK</w:t>
      </w:r>
    </w:p>
    <w:p w:rsidR="00E71569" w:rsidRDefault="00E71569" w:rsidP="00E71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LOCAL LAW No.1 of 2025</w:t>
      </w:r>
    </w:p>
    <w:p w:rsidR="00E71569" w:rsidRDefault="00E71569" w:rsidP="00E715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569" w:rsidRDefault="00E71569" w:rsidP="00E71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PLEASE TAKE NOTICE </w:t>
      </w:r>
      <w:r>
        <w:rPr>
          <w:rFonts w:ascii="Times New Roman" w:hAnsi="Times New Roman"/>
          <w:sz w:val="24"/>
          <w:szCs w:val="24"/>
        </w:rPr>
        <w:t xml:space="preserve">that after a public hearing introduced on January 23, 2025 and adopted on February </w:t>
      </w:r>
      <w:r w:rsidR="00F45AC7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, 202</w:t>
      </w:r>
      <w:r w:rsidR="00F45A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The Town Board duly enacted Local Law No. 1 of 2025 entitled </w:t>
      </w:r>
      <w:r>
        <w:rPr>
          <w:rFonts w:ascii="Times New Roman" w:hAnsi="Times New Roman"/>
          <w:kern w:val="2"/>
          <w:sz w:val="24"/>
          <w14:ligatures w14:val="standardContextual"/>
        </w:rPr>
        <w:t>“</w:t>
      </w:r>
      <w:r>
        <w:rPr>
          <w:rFonts w:ascii="Times New Roman" w:hAnsi="Times New Roman"/>
          <w:sz w:val="24"/>
        </w:rPr>
        <w:t>A Local Law</w:t>
      </w:r>
      <w:r>
        <w:rPr>
          <w:rFonts w:ascii="Times New Roman" w:hAnsi="Times New Roman"/>
          <w:sz w:val="24"/>
          <w:szCs w:val="24"/>
        </w:rPr>
        <w:t xml:space="preserve"> Deleting Zoning Code </w:t>
      </w:r>
      <w:r>
        <w:rPr>
          <w:rFonts w:ascii="Times New Roman" w:eastAsia="Times New Roman" w:hAnsi="Times New Roman"/>
        </w:rPr>
        <w:t>§164-41C(4)(f)</w:t>
      </w:r>
      <w:r>
        <w:rPr>
          <w:rFonts w:ascii="Times New Roman" w:hAnsi="Times New Roman"/>
          <w:sz w:val="24"/>
          <w:szCs w:val="24"/>
        </w:rPr>
        <w:t xml:space="preserve"> and creating new Chapter 80A Fences”.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 complete copy of Local Law No. 1 of 2025 is available for inspection at the Town Clerks office or at townofwarwick.org.</w:t>
      </w:r>
    </w:p>
    <w:p w:rsidR="00E71569" w:rsidRDefault="00E71569" w:rsidP="00E715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569" w:rsidRDefault="00E71569" w:rsidP="00E715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Dated: </w:t>
      </w:r>
      <w:r w:rsidR="00F45AC7">
        <w:rPr>
          <w:rFonts w:ascii="Times New Roman" w:hAnsi="Times New Roman"/>
          <w:sz w:val="24"/>
          <w:szCs w:val="24"/>
        </w:rPr>
        <w:t>March 5</w:t>
      </w:r>
      <w:r>
        <w:rPr>
          <w:rFonts w:ascii="Times New Roman" w:hAnsi="Times New Roman"/>
          <w:sz w:val="24"/>
          <w:szCs w:val="24"/>
        </w:rPr>
        <w:t>, 2025</w:t>
      </w:r>
    </w:p>
    <w:p w:rsidR="00E71569" w:rsidRDefault="00E71569" w:rsidP="00E715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1569" w:rsidRDefault="00E71569" w:rsidP="00E71569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By order of the Town</w:t>
      </w:r>
    </w:p>
    <w:p w:rsidR="00E71569" w:rsidRDefault="00E71569" w:rsidP="00E71569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Board of Warwick Town of Warwick</w:t>
      </w:r>
    </w:p>
    <w:p w:rsidR="00E71569" w:rsidRDefault="00E71569" w:rsidP="00E71569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Eileen Astorino</w:t>
      </w:r>
    </w:p>
    <w:p w:rsidR="00E71569" w:rsidRDefault="00E71569" w:rsidP="00E71569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Town Clerk</w:t>
      </w:r>
    </w:p>
    <w:p w:rsidR="00E71569" w:rsidRDefault="00E71569" w:rsidP="00E71569">
      <w:pPr>
        <w:rPr>
          <w:rFonts w:ascii="Times New Roman" w:hAnsi="Times New Roman"/>
          <w:sz w:val="24"/>
          <w:szCs w:val="24"/>
        </w:rPr>
      </w:pPr>
    </w:p>
    <w:p w:rsidR="003A4E89" w:rsidRDefault="00F45AC7">
      <w:bookmarkStart w:id="0" w:name="_GoBack"/>
      <w:bookmarkEnd w:id="0"/>
    </w:p>
    <w:sectPr w:rsidR="003A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69"/>
    <w:rsid w:val="00060DFF"/>
    <w:rsid w:val="00474E2E"/>
    <w:rsid w:val="00E71569"/>
    <w:rsid w:val="00F4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AC9E"/>
  <w15:chartTrackingRefBased/>
  <w15:docId w15:val="{C50F1053-9BD2-42C6-BF53-D4DE0E66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69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569"/>
    <w:pPr>
      <w:spacing w:after="0" w:line="240" w:lineRule="auto"/>
    </w:pPr>
    <w:rPr>
      <w:rFonts w:ascii="Calibri Light" w:eastAsia="Calibri" w:hAnsi="Calibri Light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>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Astorino</dc:creator>
  <cp:keywords/>
  <dc:description/>
  <cp:lastModifiedBy>Eileen Astorino</cp:lastModifiedBy>
  <cp:revision>2</cp:revision>
  <dcterms:created xsi:type="dcterms:W3CDTF">2025-01-29T16:06:00Z</dcterms:created>
  <dcterms:modified xsi:type="dcterms:W3CDTF">2025-02-25T20:01:00Z</dcterms:modified>
</cp:coreProperties>
</file>